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5EF" w:rsidRPr="00501B4E" w:rsidRDefault="00876F9F" w:rsidP="007E210F">
      <w:pPr>
        <w:rPr>
          <w:b/>
          <w:bCs/>
        </w:rPr>
      </w:pPr>
      <w:r w:rsidRPr="00876F9F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" o:spid="_x0000_s1026" type="#_x0000_t75" style="position:absolute;margin-left:-18.7pt;margin-top:-9pt;width:96.55pt;height:90.75pt;z-index:-6;visibility:visible;mso-position-vertical-relative:line" o:allowoverlap="f">
            <v:imagedata r:id="rId5" o:title=""/>
            <w10:wrap type="square"/>
          </v:shape>
        </w:pict>
      </w:r>
      <w:r w:rsidR="00C645EF">
        <w:rPr>
          <w:rFonts w:ascii="Calibri" w:hAnsi="Calibri" w:cs="Calibri"/>
          <w:b/>
          <w:bCs/>
          <w:shadow/>
          <w:sz w:val="32"/>
          <w:szCs w:val="32"/>
        </w:rPr>
        <w:t xml:space="preserve"> </w:t>
      </w:r>
      <w:r w:rsidR="00C645EF" w:rsidRPr="00501B4E">
        <w:rPr>
          <w:b/>
          <w:bCs/>
        </w:rPr>
        <w:t>Fundaţia Cultural Umanitară „Henri Coandă”Hunedoara</w:t>
      </w:r>
    </w:p>
    <w:p w:rsidR="00C645EF" w:rsidRPr="00501B4E" w:rsidRDefault="00C645EF" w:rsidP="007E210F">
      <w:pPr>
        <w:rPr>
          <w:b/>
          <w:bCs/>
        </w:rPr>
      </w:pPr>
      <w:r>
        <w:rPr>
          <w:b/>
          <w:bCs/>
        </w:rPr>
        <w:t xml:space="preserve">            </w:t>
      </w:r>
      <w:proofErr w:type="spellStart"/>
      <w:r w:rsidRPr="00501B4E">
        <w:rPr>
          <w:b/>
          <w:bCs/>
        </w:rPr>
        <w:t>Scoala</w:t>
      </w:r>
      <w:proofErr w:type="spellEnd"/>
      <w:r w:rsidRPr="00501B4E">
        <w:rPr>
          <w:b/>
          <w:bCs/>
        </w:rPr>
        <w:t xml:space="preserve"> Postliceală  </w:t>
      </w:r>
      <w:r w:rsidR="004B0D07">
        <w:rPr>
          <w:b/>
          <w:bCs/>
        </w:rPr>
        <w:t>Sanitară</w:t>
      </w:r>
      <w:r w:rsidR="004B0D07" w:rsidRPr="00501B4E">
        <w:rPr>
          <w:b/>
          <w:bCs/>
        </w:rPr>
        <w:t xml:space="preserve"> </w:t>
      </w:r>
      <w:r w:rsidRPr="00501B4E">
        <w:rPr>
          <w:b/>
          <w:bCs/>
        </w:rPr>
        <w:t>„Henri Coandă”Hunedoara</w:t>
      </w:r>
    </w:p>
    <w:p w:rsidR="00C645EF" w:rsidRPr="00501B4E" w:rsidRDefault="00C645EF" w:rsidP="007E210F">
      <w:pPr>
        <w:rPr>
          <w:b/>
          <w:bCs/>
        </w:rPr>
      </w:pPr>
      <w:r>
        <w:rPr>
          <w:b/>
          <w:bCs/>
        </w:rPr>
        <w:t xml:space="preserve">                 </w:t>
      </w:r>
      <w:r w:rsidRPr="00501B4E">
        <w:rPr>
          <w:b/>
          <w:bCs/>
        </w:rPr>
        <w:t>Adresa:Hunedoara, Str. Victoriei,  Nr.17</w:t>
      </w:r>
    </w:p>
    <w:p w:rsidR="00C645EF" w:rsidRDefault="00C645EF" w:rsidP="007E210F">
      <w:pPr>
        <w:tabs>
          <w:tab w:val="left" w:pos="537"/>
          <w:tab w:val="right" w:pos="8479"/>
        </w:tabs>
        <w:rPr>
          <w:rFonts w:ascii="Calibri" w:hAnsi="Calibri" w:cs="Calibri"/>
          <w:b/>
          <w:bCs/>
          <w:shadow/>
          <w:sz w:val="32"/>
          <w:szCs w:val="32"/>
        </w:rPr>
      </w:pPr>
      <w:r>
        <w:rPr>
          <w:rFonts w:ascii="Calibri" w:hAnsi="Calibri" w:cs="Calibri"/>
          <w:b/>
          <w:bCs/>
          <w:shadow/>
          <w:sz w:val="32"/>
          <w:szCs w:val="32"/>
        </w:rPr>
        <w:tab/>
      </w:r>
    </w:p>
    <w:p w:rsidR="00C645EF" w:rsidRPr="007E210F" w:rsidRDefault="00C645EF" w:rsidP="007E210F">
      <w:pPr>
        <w:rPr>
          <w:b/>
          <w:bCs/>
        </w:rPr>
      </w:pPr>
      <w:r>
        <w:rPr>
          <w:rFonts w:ascii="Calibri" w:hAnsi="Calibri" w:cs="Calibri"/>
          <w:b/>
          <w:bCs/>
          <w:shadow/>
          <w:sz w:val="32"/>
          <w:szCs w:val="32"/>
        </w:rPr>
        <w:tab/>
      </w:r>
      <w:r w:rsidRPr="00501B4E">
        <w:rPr>
          <w:b/>
          <w:bCs/>
        </w:rPr>
        <w:t xml:space="preserve">Nr. </w:t>
      </w:r>
      <w:r>
        <w:rPr>
          <w:b/>
          <w:bCs/>
        </w:rPr>
        <w:t>80</w:t>
      </w:r>
      <w:r w:rsidRPr="00501B4E">
        <w:rPr>
          <w:b/>
          <w:bCs/>
        </w:rPr>
        <w:t>/</w:t>
      </w:r>
      <w:r>
        <w:rPr>
          <w:b/>
          <w:bCs/>
        </w:rPr>
        <w:t>23.03.2015</w:t>
      </w:r>
    </w:p>
    <w:p w:rsidR="00C645EF" w:rsidRPr="00B35E54" w:rsidRDefault="00C645EF" w:rsidP="00B35E54">
      <w:pPr>
        <w:jc w:val="right"/>
        <w:rPr>
          <w:rFonts w:ascii="Calibri" w:hAnsi="Calibri" w:cs="Calibri"/>
          <w:b/>
          <w:bCs/>
          <w:shadow/>
          <w:sz w:val="32"/>
          <w:szCs w:val="32"/>
        </w:rPr>
      </w:pPr>
      <w:r w:rsidRPr="00B35E54">
        <w:rPr>
          <w:rFonts w:ascii="Calibri" w:hAnsi="Calibri" w:cs="Calibri"/>
          <w:b/>
          <w:bCs/>
          <w:shadow/>
          <w:sz w:val="32"/>
          <w:szCs w:val="32"/>
        </w:rPr>
        <w:t xml:space="preserve">APROBAT, </w:t>
      </w:r>
    </w:p>
    <w:p w:rsidR="00C645EF" w:rsidRDefault="00C645EF" w:rsidP="00B35E54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PRESEDINTE C.JE.C. HUNEDOARA</w:t>
      </w:r>
    </w:p>
    <w:p w:rsidR="00C645EF" w:rsidRDefault="00C645EF" w:rsidP="00B35E54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PROF. DR. MARTA MATE – I.S.G.A.</w:t>
      </w:r>
    </w:p>
    <w:p w:rsidR="00C645EF" w:rsidRDefault="00C645EF" w:rsidP="00B35E54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VICEPREȘEDINTE C.J.E.C. HUNEDOARA</w:t>
      </w:r>
    </w:p>
    <w:p w:rsidR="00C645EF" w:rsidRDefault="00C645EF" w:rsidP="00B35E54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PROF. DANA LUIZA CIOARĂ</w:t>
      </w:r>
    </w:p>
    <w:p w:rsidR="00C645EF" w:rsidRDefault="00C645EF" w:rsidP="00B35E54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32"/>
          <w:szCs w:val="32"/>
        </w:rPr>
        <w:t xml:space="preserve">PROPUNERI </w:t>
      </w:r>
    </w:p>
    <w:p w:rsidR="00C645EF" w:rsidRPr="00667A32" w:rsidRDefault="00C645EF" w:rsidP="00B35E54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TEMATICA PROIECTE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LOR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PENTRU EXAMENUL DE CERTIFICARE A COMPETENŢELOR PROFESIONALE</w:t>
      </w:r>
    </w:p>
    <w:p w:rsidR="00C645EF" w:rsidRDefault="00C645EF" w:rsidP="00B35E54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C645EF" w:rsidRDefault="00C645EF" w:rsidP="00B35E54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NIVEL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DE CALIFICARE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5 ÎNVĂȚĂMÂNT POSTLICEAL </w:t>
      </w:r>
      <w:r w:rsidRPr="002A257C"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 </w:t>
      </w:r>
    </w:p>
    <w:p w:rsidR="00C645EF" w:rsidRDefault="00C645EF" w:rsidP="00B35E54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PROFIL:  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TEHNIC</w:t>
      </w:r>
    </w:p>
    <w:p w:rsidR="00C645EF" w:rsidRDefault="00C645EF" w:rsidP="00B35E54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DOMENIUL PROFESIONAL:</w:t>
      </w:r>
      <w:r w:rsidRPr="00171029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SĂNĂTATE ȘI ASISTENȚĂ PEDAGOGICĂ</w:t>
      </w:r>
    </w:p>
    <w:p w:rsidR="00C645EF" w:rsidRDefault="00C645EF" w:rsidP="00B35E54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CALIFICAREA PROFESIONALĂ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ASISTENT MEDICAL DE FARMACIE</w:t>
      </w:r>
    </w:p>
    <w:p w:rsidR="00C645EF" w:rsidRDefault="00C645EF" w:rsidP="00B35E54">
      <w:pPr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  <w:r w:rsidRPr="00B35E54">
        <w:rPr>
          <w:rFonts w:ascii="Calibri" w:hAnsi="Calibri" w:cs="Calibri"/>
          <w:b/>
          <w:bCs/>
          <w:shadow/>
          <w:color w:val="FF0000"/>
          <w:sz w:val="20"/>
          <w:szCs w:val="20"/>
        </w:rPr>
        <w:t>CLASA:</w:t>
      </w: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 anul</w:t>
      </w:r>
      <w:r w:rsidRPr="00B35E54"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>III A</w:t>
      </w:r>
    </w:p>
    <w:p w:rsidR="00C645EF" w:rsidRPr="00B35E54" w:rsidRDefault="00C645EF" w:rsidP="00B35E54">
      <w:pPr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>NR. ELEVI LA ÎNCEPUTUL ANULUI ȘCOLAR: 19</w:t>
      </w:r>
    </w:p>
    <w:p w:rsidR="00C645EF" w:rsidRDefault="00C645EF" w:rsidP="00B35E54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AN ŞCOLAR 201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4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-201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5</w:t>
      </w:r>
    </w:p>
    <w:p w:rsidR="00C645EF" w:rsidRPr="00667A32" w:rsidRDefault="00C645EF" w:rsidP="00B35E54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7"/>
        <w:gridCol w:w="6187"/>
        <w:gridCol w:w="3566"/>
      </w:tblGrid>
      <w:tr w:rsidR="00C645EF" w:rsidRPr="002A257C">
        <w:tc>
          <w:tcPr>
            <w:tcW w:w="408" w:type="pct"/>
            <w:shd w:val="clear" w:color="auto" w:fill="EAF1DD"/>
          </w:tcPr>
          <w:p w:rsidR="00C645EF" w:rsidRPr="002A257C" w:rsidRDefault="00C645EF" w:rsidP="00AA1DEB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NR</w:t>
            </w:r>
          </w:p>
          <w:p w:rsidR="00C645EF" w:rsidRPr="002A257C" w:rsidRDefault="00C645EF" w:rsidP="00AA1DEB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2913" w:type="pct"/>
            <w:shd w:val="clear" w:color="auto" w:fill="EAF1DD"/>
          </w:tcPr>
          <w:p w:rsidR="00C645EF" w:rsidRPr="002A257C" w:rsidRDefault="00C645EF" w:rsidP="00AA1DEB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1679" w:type="pct"/>
            <w:shd w:val="clear" w:color="auto" w:fill="EAF1DD"/>
          </w:tcPr>
          <w:p w:rsidR="00C645EF" w:rsidRPr="002A257C" w:rsidRDefault="00C645EF" w:rsidP="00AA1DEB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4071EB" w:rsidRDefault="00C645EF" w:rsidP="00667A32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MEDICAȚIA HIPERTENSIVĂ</w:t>
            </w:r>
          </w:p>
        </w:tc>
        <w:tc>
          <w:tcPr>
            <w:tcW w:w="1679" w:type="pct"/>
          </w:tcPr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 Descrie noțiunile de farmacologie generală (forme medicamentoase, compoziție, et.).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 Explică noțiunile de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farmacocinetică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absorția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, metabolizarea, eliminarea).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 Descrie acțiunea, efectele și mecanismele de acțiune ale medicamentelor.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 Explică reacțiile adverse și incompatibilitățile.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4071EB" w:rsidRDefault="00C645EF" w:rsidP="00667A32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MEDICAȚIA ANTI ULCEROASE</w:t>
            </w:r>
          </w:p>
        </w:tc>
        <w:tc>
          <w:tcPr>
            <w:tcW w:w="1679" w:type="pct"/>
          </w:tcPr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 Descrie noțiunile de farmacologie generală (forme medicamentoase, compoziție, et.).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 Explică noțiunile de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farmacocinetică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absorția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, metabolizarea, eliminarea).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 Descrie acțiunea, efectele și mecanismele de acțiune ale medicamentelor.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 Explică reacțiile adverse și incompatibilitățile.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4071EB" w:rsidRDefault="00C645EF" w:rsidP="00327358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MEDICAȚIA STOMACULUI</w:t>
            </w:r>
          </w:p>
        </w:tc>
        <w:tc>
          <w:tcPr>
            <w:tcW w:w="1679" w:type="pct"/>
          </w:tcPr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 Descrie noțiunile de farmacologie generală (forme medicamentoase, compoziție, et.).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 Explică noțiunile de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farmacocinetică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absorția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, metabolizarea, eliminarea).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C.3 Descrie acțiunea, efectele și mecanismele de acțiune ale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medicamentelo</w:t>
            </w:r>
            <w:proofErr w:type="spellEnd"/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 Explică reacțiile adverse și incompatibilitățile.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4071EB" w:rsidRDefault="00C645EF" w:rsidP="00327358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MEDICAȚIA TIROIDEI</w:t>
            </w:r>
          </w:p>
        </w:tc>
        <w:tc>
          <w:tcPr>
            <w:tcW w:w="1679" w:type="pct"/>
          </w:tcPr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 Descrie noțiunile de farmacologie generală (forme medicamentoase, compoziție, et.).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 Explică noțiunile de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farmacocinetică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absorția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, metabolizarea, eliminarea).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 Descrie acțiunea, efectele și mecanismele de acțiune ale medicamentelor.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 Explică reacțiile adverse și incompatibilitățile.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4071EB" w:rsidRDefault="00C645EF" w:rsidP="00667A32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MEDICAȚIA ÎN DIABETUL ZAHARAT DE TIP II</w:t>
            </w:r>
          </w:p>
        </w:tc>
        <w:tc>
          <w:tcPr>
            <w:tcW w:w="1679" w:type="pct"/>
          </w:tcPr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 Descrie noțiunile de farmacologie generală (forme medicamentoase, compoziție, et.).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 Explică noțiunile de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farmacocinetică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absorția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, metabolizarea, eliminarea).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 Descrie acțiunea, efectele și mecanismele de acțiune ale medicamentelor.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lastRenderedPageBreak/>
              <w:t>C.4 Explică reacțiile adverse și incompatibilitățile.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D842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MUȘEȚELUL (MATRICARIA CHAMOMILLA)</w:t>
            </w:r>
          </w:p>
        </w:tc>
        <w:tc>
          <w:tcPr>
            <w:tcW w:w="1679" w:type="pct"/>
          </w:tcPr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 Descrie caracteristicile generale ale celulei vegetale.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C.2 Definește și explică procesele care stau la baza formării organelor și corpului plantei.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 Analizează elementele de anatomie și fiziologie vegetală.</w:t>
            </w:r>
          </w:p>
          <w:p w:rsidR="00C645EF" w:rsidRPr="00AB4329" w:rsidRDefault="00C645EF" w:rsidP="00AB4329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C.4 Utilizează noțiunile de filogenie vegetală în activitatea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desfașurată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în unitățile farmaceutice.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D842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PLANTE MEDICINALE ADJUVANTE ÎN AFECȚIUNEA APARATULUI URINAR</w:t>
            </w:r>
          </w:p>
        </w:tc>
        <w:tc>
          <w:tcPr>
            <w:tcW w:w="1679" w:type="pct"/>
          </w:tcPr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 Descrie caracteristicile generale ale celulei vegetale.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C.2 Definește și explică procesele care stau la baza formării organelor și corpului plantei.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 Analizează elementele de anatomie și fiziologie vegetală.</w:t>
            </w:r>
          </w:p>
          <w:p w:rsidR="00C645EF" w:rsidRPr="00AB4329" w:rsidRDefault="00C645EF" w:rsidP="00AB4329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C.4 Utilizează noțiunile de filogenie vegetală în activitatea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desfașurată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în unitățile farmaceutice.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D842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PRODUSE APICOLE-MIEREA</w:t>
            </w:r>
          </w:p>
        </w:tc>
        <w:tc>
          <w:tcPr>
            <w:tcW w:w="1679" w:type="pct"/>
          </w:tcPr>
          <w:p w:rsidR="00C645EF" w:rsidRPr="00AB4329" w:rsidRDefault="00C645EF" w:rsidP="004354CD">
            <w:pPr>
              <w:pStyle w:val="Frspaiere"/>
              <w:rPr>
                <w:sz w:val="18"/>
                <w:szCs w:val="18"/>
              </w:rPr>
            </w:pPr>
            <w:r w:rsidRPr="00AB4329">
              <w:rPr>
                <w:sz w:val="18"/>
                <w:szCs w:val="18"/>
              </w:rPr>
              <w:t xml:space="preserve">C.1. </w:t>
            </w:r>
            <w:proofErr w:type="spellStart"/>
            <w:r w:rsidRPr="00AB4329">
              <w:rPr>
                <w:sz w:val="18"/>
                <w:szCs w:val="18"/>
              </w:rPr>
              <w:t>Documentarea</w:t>
            </w:r>
            <w:proofErr w:type="spellEnd"/>
            <w:r w:rsidRPr="00AB4329">
              <w:rPr>
                <w:sz w:val="18"/>
                <w:szCs w:val="18"/>
              </w:rPr>
              <w:t xml:space="preserve"> </w:t>
            </w:r>
            <w:proofErr w:type="spellStart"/>
            <w:r w:rsidRPr="00AB4329">
              <w:rPr>
                <w:sz w:val="18"/>
                <w:szCs w:val="18"/>
              </w:rPr>
              <w:t>despre</w:t>
            </w:r>
            <w:proofErr w:type="spellEnd"/>
            <w:r w:rsidRPr="00AB4329">
              <w:rPr>
                <w:sz w:val="18"/>
                <w:szCs w:val="18"/>
              </w:rPr>
              <w:t xml:space="preserve"> </w:t>
            </w:r>
            <w:proofErr w:type="spellStart"/>
            <w:r w:rsidRPr="00AB4329">
              <w:rPr>
                <w:sz w:val="18"/>
                <w:szCs w:val="18"/>
              </w:rPr>
              <w:t>miere</w:t>
            </w:r>
            <w:proofErr w:type="spellEnd"/>
            <w:r w:rsidRPr="00AB4329">
              <w:rPr>
                <w:sz w:val="18"/>
                <w:szCs w:val="18"/>
              </w:rPr>
              <w:t xml:space="preserve"> ca </w:t>
            </w:r>
            <w:proofErr w:type="spellStart"/>
            <w:r w:rsidRPr="00AB4329">
              <w:rPr>
                <w:sz w:val="18"/>
                <w:szCs w:val="18"/>
              </w:rPr>
              <w:t>produs</w:t>
            </w:r>
            <w:proofErr w:type="spellEnd"/>
            <w:r w:rsidRPr="00AB4329">
              <w:rPr>
                <w:sz w:val="18"/>
                <w:szCs w:val="18"/>
              </w:rPr>
              <w:t xml:space="preserve"> </w:t>
            </w:r>
            <w:proofErr w:type="spellStart"/>
            <w:r w:rsidRPr="00AB4329">
              <w:rPr>
                <w:sz w:val="18"/>
                <w:szCs w:val="18"/>
              </w:rPr>
              <w:t>apicol</w:t>
            </w:r>
            <w:proofErr w:type="spellEnd"/>
          </w:p>
          <w:p w:rsidR="00C645EF" w:rsidRPr="00AB4329" w:rsidRDefault="00C645EF" w:rsidP="004354CD">
            <w:pPr>
              <w:pStyle w:val="Frspaiere"/>
              <w:rPr>
                <w:sz w:val="18"/>
                <w:szCs w:val="18"/>
              </w:rPr>
            </w:pPr>
            <w:r w:rsidRPr="00AB4329">
              <w:rPr>
                <w:sz w:val="18"/>
                <w:szCs w:val="18"/>
              </w:rPr>
              <w:t xml:space="preserve">C.2 . </w:t>
            </w:r>
            <w:proofErr w:type="spellStart"/>
            <w:r w:rsidRPr="00AB4329">
              <w:rPr>
                <w:sz w:val="18"/>
                <w:szCs w:val="18"/>
              </w:rPr>
              <w:t>Descrie</w:t>
            </w:r>
            <w:proofErr w:type="spellEnd"/>
            <w:r w:rsidRPr="00AB4329">
              <w:rPr>
                <w:sz w:val="18"/>
                <w:szCs w:val="18"/>
              </w:rPr>
              <w:t xml:space="preserve"> </w:t>
            </w:r>
            <w:proofErr w:type="spellStart"/>
            <w:r w:rsidRPr="00AB4329">
              <w:rPr>
                <w:sz w:val="18"/>
                <w:szCs w:val="18"/>
              </w:rPr>
              <w:t>principalele</w:t>
            </w:r>
            <w:proofErr w:type="spellEnd"/>
            <w:r w:rsidRPr="00AB4329">
              <w:rPr>
                <w:sz w:val="18"/>
                <w:szCs w:val="18"/>
              </w:rPr>
              <w:t xml:space="preserve"> </w:t>
            </w:r>
            <w:proofErr w:type="spellStart"/>
            <w:r w:rsidRPr="00AB4329">
              <w:rPr>
                <w:sz w:val="18"/>
                <w:szCs w:val="18"/>
              </w:rPr>
              <w:t>produse</w:t>
            </w:r>
            <w:proofErr w:type="spellEnd"/>
            <w:r w:rsidRPr="00AB4329">
              <w:rPr>
                <w:sz w:val="18"/>
                <w:szCs w:val="18"/>
              </w:rPr>
              <w:t xml:space="preserve"> </w:t>
            </w:r>
            <w:proofErr w:type="spellStart"/>
            <w:r w:rsidRPr="00AB4329">
              <w:rPr>
                <w:sz w:val="18"/>
                <w:szCs w:val="18"/>
              </w:rPr>
              <w:t>apicole</w:t>
            </w:r>
            <w:proofErr w:type="spellEnd"/>
          </w:p>
          <w:p w:rsidR="00C645EF" w:rsidRPr="00AB4329" w:rsidRDefault="00C645EF" w:rsidP="004354CD">
            <w:pPr>
              <w:pStyle w:val="Frspaiere"/>
              <w:rPr>
                <w:sz w:val="18"/>
                <w:szCs w:val="18"/>
              </w:rPr>
            </w:pPr>
            <w:r w:rsidRPr="00AB4329">
              <w:rPr>
                <w:sz w:val="18"/>
                <w:szCs w:val="18"/>
              </w:rPr>
              <w:t xml:space="preserve">C. 3. </w:t>
            </w:r>
            <w:proofErr w:type="spellStart"/>
            <w:r w:rsidRPr="00AB4329">
              <w:rPr>
                <w:sz w:val="18"/>
                <w:szCs w:val="18"/>
              </w:rPr>
              <w:t>Explica</w:t>
            </w:r>
            <w:proofErr w:type="spellEnd"/>
            <w:r w:rsidRPr="00AB4329">
              <w:rPr>
                <w:sz w:val="18"/>
                <w:szCs w:val="18"/>
              </w:rPr>
              <w:t xml:space="preserve"> </w:t>
            </w:r>
            <w:proofErr w:type="spellStart"/>
            <w:r w:rsidRPr="00AB4329">
              <w:rPr>
                <w:sz w:val="18"/>
                <w:szCs w:val="18"/>
              </w:rPr>
              <w:t>efectele</w:t>
            </w:r>
            <w:proofErr w:type="spellEnd"/>
            <w:r w:rsidRPr="00AB4329">
              <w:rPr>
                <w:sz w:val="18"/>
                <w:szCs w:val="18"/>
              </w:rPr>
              <w:t xml:space="preserve"> </w:t>
            </w:r>
            <w:proofErr w:type="spellStart"/>
            <w:r w:rsidRPr="00AB4329">
              <w:rPr>
                <w:sz w:val="18"/>
                <w:szCs w:val="18"/>
              </w:rPr>
              <w:t>terapeutice</w:t>
            </w:r>
            <w:proofErr w:type="spellEnd"/>
            <w:r w:rsidRPr="00AB4329">
              <w:rPr>
                <w:sz w:val="18"/>
                <w:szCs w:val="18"/>
              </w:rPr>
              <w:t xml:space="preserve"> ale </w:t>
            </w:r>
            <w:proofErr w:type="spellStart"/>
            <w:r w:rsidRPr="00AB4329">
              <w:rPr>
                <w:sz w:val="18"/>
                <w:szCs w:val="18"/>
              </w:rPr>
              <w:t>mierii</w:t>
            </w:r>
            <w:proofErr w:type="spellEnd"/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D842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SOLUȚII OFTALMICE</w:t>
            </w:r>
          </w:p>
        </w:tc>
        <w:tc>
          <w:tcPr>
            <w:tcW w:w="1679" w:type="pct"/>
          </w:tcPr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C.1 Demonstrează bazele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farmacocinetice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ale unui medicament.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 Determină bazele farmacodinamice și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farmacoterapeutice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ale medicamentelor.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C.3 Identifică bazele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farmacotoxicologice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C.4 Indică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farmacografia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unui  medicament.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 Clasifică medicamentele în funcție de mecanismul și locul de acțiune.</w:t>
            </w:r>
          </w:p>
          <w:p w:rsidR="00C645EF" w:rsidRPr="00AB4329" w:rsidRDefault="00C645EF" w:rsidP="00AB4329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C.6 Specifică bazele unei recomandări.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D842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VITAMINELE</w:t>
            </w:r>
          </w:p>
        </w:tc>
        <w:tc>
          <w:tcPr>
            <w:tcW w:w="1679" w:type="pct"/>
          </w:tcPr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C.1 Demonstrează bazele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farmacocinetice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ale unui medicament.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 Determină bazele farmacodinamice și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farmacoterapeutice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ale medicamentelor.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C.3 Identifică bazele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farmacotoxicologice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C.4 Indică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farmacografia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unui  medicament.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 Clasifică medicamentele în funcție de mecanismul și locul de acțiune.</w:t>
            </w:r>
          </w:p>
          <w:p w:rsidR="00C645EF" w:rsidRPr="00AB4329" w:rsidRDefault="00C645EF" w:rsidP="00AB4329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C.6 Specifică bazele unei recomandări.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D842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MEDICAMENTAȚIA CONTRACEPTIVĂ</w:t>
            </w:r>
          </w:p>
        </w:tc>
        <w:tc>
          <w:tcPr>
            <w:tcW w:w="1679" w:type="pct"/>
          </w:tcPr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 Descrie noțiunile de farmacologie generală (forme medicamentoase, compoziție, et.).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 Explică noțiunile de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farmacocinetică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absorția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, metabolizarea, eliminarea).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 Descrie acțiunea, efectele și mecanismele de acțiune ale medicamentelor.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 Explică reacțiile adverse și incompatibilitățile.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D842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CEFLOSPORINE</w:t>
            </w:r>
          </w:p>
        </w:tc>
        <w:tc>
          <w:tcPr>
            <w:tcW w:w="1679" w:type="pct"/>
          </w:tcPr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C.1 Demonstrează bazele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farmacocinetice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ale unui medicament.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 Determină bazele farmacodinamice și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farmacoterapeutice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ale medicamentelor.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C.3 Identifică bazele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farmacotoxicologice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C.4 Indică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farmacografia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unui  medicament.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 Clasifică medicamentele în funcție de mecanismul și locul de acțiune.</w:t>
            </w:r>
          </w:p>
          <w:p w:rsidR="00C645EF" w:rsidRPr="00AB4329" w:rsidRDefault="00C645EF" w:rsidP="00AB4329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C.6 Specifică bazele unei recomandări.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D842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ARGILA</w:t>
            </w:r>
          </w:p>
        </w:tc>
        <w:tc>
          <w:tcPr>
            <w:tcW w:w="1679" w:type="pct"/>
          </w:tcPr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 Descrie caracteristicile generale ale celulei vegetale.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C.2 Definește și explică procesele care stau la baza formării organelor și corpului plantei.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 Analizează elementele de anatomie și fiziologie vegetală.</w:t>
            </w:r>
          </w:p>
          <w:p w:rsidR="00C645EF" w:rsidRDefault="00C645EF" w:rsidP="00AB4329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C.4 Utilizează noțiunile de filogenie vegetală în activitatea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desfașurată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în unitățile farmaceutice.</w:t>
            </w:r>
          </w:p>
          <w:p w:rsidR="00C645EF" w:rsidRPr="00AB4329" w:rsidRDefault="00C645EF" w:rsidP="00AB4329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D842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ANTIDIAREICE</w:t>
            </w:r>
          </w:p>
        </w:tc>
        <w:tc>
          <w:tcPr>
            <w:tcW w:w="1679" w:type="pct"/>
          </w:tcPr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C.1 Demonstrează bazele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farmacocinetice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ale unui medicament.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 Determină bazele farmacodinamice și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farmacoterapeutice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ale medicamentelor.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C.3 Identifică bazele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farmacotoxicologice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C.4 Indică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farmacografia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unui  medicament.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 Clasifică medicamentele în funcție de mecanismul și locul de acțiune.</w:t>
            </w:r>
          </w:p>
          <w:p w:rsidR="00C645EF" w:rsidRPr="00AB4329" w:rsidRDefault="00C645EF" w:rsidP="00AB4329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C.6 Specifică bazele unei recomandări.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D842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ALOE VERA</w:t>
            </w:r>
          </w:p>
        </w:tc>
        <w:tc>
          <w:tcPr>
            <w:tcW w:w="1679" w:type="pct"/>
          </w:tcPr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 Descrie caracteristicile generale ale celulei vegetale.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C.2 Definește și explică procesele care stau la baza formării organelor și corpului plantei.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 Analizează elementele de anatomie și fiziologie vegetală.</w:t>
            </w:r>
          </w:p>
          <w:p w:rsidR="00C645EF" w:rsidRPr="00AB4329" w:rsidRDefault="00C645EF" w:rsidP="00AB4329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C.4 Utilizează noțiunile de filogenie vegetală în activitatea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desfașurată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în unitățile farmaceutice.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D842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LEVĂNȚICA</w:t>
            </w:r>
          </w:p>
        </w:tc>
        <w:tc>
          <w:tcPr>
            <w:tcW w:w="1679" w:type="pct"/>
          </w:tcPr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 Descrie caracteristicile generale ale celulei vegetale.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C.2 Definește și explică procesele care stau la baza formării organelor și corpului plantei.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 Analizează elementele de anatomie și fiziologie vegetală.</w:t>
            </w:r>
          </w:p>
          <w:p w:rsidR="00C645EF" w:rsidRPr="00AB4329" w:rsidRDefault="00C645EF" w:rsidP="00AB4329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C.4 Utilizează noțiunile de filogenie vegetală în activitatea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desfașurată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în unitățile farmaceutice.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D842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MEDICAȚIA ANTI PARKINSONIANĂ</w:t>
            </w:r>
          </w:p>
        </w:tc>
        <w:tc>
          <w:tcPr>
            <w:tcW w:w="1679" w:type="pct"/>
          </w:tcPr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 Descrie noțiunile de farmacologie generală (forme medicamentoase, compoziție, et.).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 Explică noțiunile de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farmacocinetică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absorția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, metabolizarea, eliminarea).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 Descrie acțiunea, efectele și mecanismele de acțiune ale medicamentelor.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 Explică reacțiile adverse și incompatibilitățile.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D842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MEDICAȚIA ANTI EPILEPTICĂ</w:t>
            </w:r>
          </w:p>
        </w:tc>
        <w:tc>
          <w:tcPr>
            <w:tcW w:w="1679" w:type="pct"/>
          </w:tcPr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 Descrie noțiunile de farmacologie generală (forme medicamentoase, compoziție, et.).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 Explică noțiunile de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farmacocinetică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absorția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, metabolizarea, eliminarea).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 Descrie acțiunea, efectele și mecanismele de acțiune ale medicamentelor.</w:t>
            </w:r>
          </w:p>
          <w:p w:rsidR="00C645EF" w:rsidRPr="00AB4329" w:rsidRDefault="00C645EF" w:rsidP="006B2C63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 Explică reacțiile adverse și incompatibilitățile.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D842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COMPRIMATE</w:t>
            </w:r>
          </w:p>
        </w:tc>
        <w:tc>
          <w:tcPr>
            <w:tcW w:w="1679" w:type="pct"/>
          </w:tcPr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C.1 Demonstrează bazele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farmacocinetice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ale unui medicament.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 Determină bazele farmacodinamice și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farmacoterapeutice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ale medicamentelor.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C.3 Identifică bazele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farmacotoxicologice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C.4 Indică </w:t>
            </w:r>
            <w:proofErr w:type="spellStart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farmacografia</w:t>
            </w:r>
            <w:proofErr w:type="spellEnd"/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unui  medicament.</w:t>
            </w:r>
          </w:p>
          <w:p w:rsidR="00C645EF" w:rsidRPr="00AB4329" w:rsidRDefault="00C645EF" w:rsidP="00AB4329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 Clasifică medicamentele în funcție de mecanismul și locul de acțiune.</w:t>
            </w:r>
          </w:p>
          <w:p w:rsidR="00C645EF" w:rsidRPr="00AB4329" w:rsidRDefault="00C645EF" w:rsidP="00AB4329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AB4329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C.6 Specifică bazele unei recomandări.</w:t>
            </w:r>
          </w:p>
        </w:tc>
      </w:tr>
    </w:tbl>
    <w:p w:rsidR="00C645EF" w:rsidRDefault="00C645EF" w:rsidP="00AA1DEB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AA1DEB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 xml:space="preserve">Întocmit, </w:t>
      </w:r>
    </w:p>
    <w:p w:rsidR="00C645EF" w:rsidRDefault="00C645EF" w:rsidP="00AA1DEB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Nume și prenume, responsabil de arie curriculară Mihalcea Anca Mariana</w:t>
      </w:r>
    </w:p>
    <w:p w:rsidR="00C645EF" w:rsidRDefault="00C645EF" w:rsidP="00AA1DEB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Semnătura</w:t>
      </w:r>
    </w:p>
    <w:p w:rsidR="00C645EF" w:rsidRDefault="00C645EF" w:rsidP="00AA1DEB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B35E54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Temele de proiect au fost aprobate în Consiliul de Administrație al unității școlare din data de</w:t>
      </w:r>
      <w:r>
        <w:rPr>
          <w:rFonts w:ascii="Calibri" w:hAnsi="Calibri" w:cs="Calibri"/>
          <w:b/>
          <w:bCs/>
          <w:shadow/>
          <w:color w:val="FF0000"/>
        </w:rPr>
        <w:t xml:space="preserve"> 10.12.2014</w:t>
      </w:r>
    </w:p>
    <w:p w:rsidR="00C645EF" w:rsidRDefault="00C645EF" w:rsidP="00B35E54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Președinte CA,</w:t>
      </w:r>
    </w:p>
    <w:p w:rsidR="00C645EF" w:rsidRDefault="00C645EF" w:rsidP="00B35E54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Director Peter Liliana</w:t>
      </w:r>
    </w:p>
    <w:p w:rsidR="00C645EF" w:rsidRDefault="00C645EF" w:rsidP="00B35E54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 xml:space="preserve">Semnătura </w:t>
      </w:r>
    </w:p>
    <w:p w:rsidR="00C645EF" w:rsidRDefault="00C645EF" w:rsidP="002A257C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LS</w:t>
      </w:r>
    </w:p>
    <w:p w:rsidR="00C645EF" w:rsidRDefault="00C645EF" w:rsidP="00772BB5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772BB5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772BB5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Pr="00501B4E" w:rsidRDefault="00876F9F" w:rsidP="007E210F">
      <w:pPr>
        <w:rPr>
          <w:b/>
          <w:bCs/>
        </w:rPr>
      </w:pPr>
      <w:r w:rsidRPr="00876F9F">
        <w:rPr>
          <w:noProof/>
          <w:lang w:val="en-US" w:eastAsia="en-US"/>
        </w:rPr>
        <w:lastRenderedPageBreak/>
        <w:pict>
          <v:shape id="_x0000_s1027" type="#_x0000_t75" style="position:absolute;margin-left:-9.35pt;margin-top:0;width:96.55pt;height:90.75pt;z-index:-5;visibility:visible;mso-position-vertical-relative:line" o:allowoverlap="f">
            <v:imagedata r:id="rId5" o:title=""/>
            <w10:wrap type="square"/>
          </v:shape>
        </w:pict>
      </w:r>
      <w:r w:rsidR="00C645EF">
        <w:rPr>
          <w:b/>
          <w:bCs/>
        </w:rPr>
        <w:t xml:space="preserve">          </w:t>
      </w:r>
      <w:r w:rsidR="00C645EF" w:rsidRPr="00501B4E">
        <w:rPr>
          <w:b/>
          <w:bCs/>
        </w:rPr>
        <w:t>Fundaţia Cultural Umanitară „Henri Coandă”Hunedoara</w:t>
      </w:r>
    </w:p>
    <w:p w:rsidR="00C645EF" w:rsidRPr="00501B4E" w:rsidRDefault="00C645EF" w:rsidP="007E210F">
      <w:pPr>
        <w:rPr>
          <w:b/>
          <w:bCs/>
        </w:rPr>
      </w:pPr>
      <w:r>
        <w:rPr>
          <w:b/>
          <w:bCs/>
        </w:rPr>
        <w:t xml:space="preserve">                     </w:t>
      </w:r>
      <w:proofErr w:type="spellStart"/>
      <w:r w:rsidRPr="00501B4E">
        <w:rPr>
          <w:b/>
          <w:bCs/>
        </w:rPr>
        <w:t>Scoala</w:t>
      </w:r>
      <w:proofErr w:type="spellEnd"/>
      <w:r w:rsidRPr="00501B4E">
        <w:rPr>
          <w:b/>
          <w:bCs/>
        </w:rPr>
        <w:t xml:space="preserve"> Postliceală </w:t>
      </w:r>
      <w:r w:rsidR="004B0D07">
        <w:rPr>
          <w:b/>
          <w:bCs/>
        </w:rPr>
        <w:t>Sanitară</w:t>
      </w:r>
      <w:r w:rsidRPr="00501B4E">
        <w:rPr>
          <w:b/>
          <w:bCs/>
        </w:rPr>
        <w:t xml:space="preserve"> „Henri Coandă”Hunedoara</w:t>
      </w:r>
    </w:p>
    <w:p w:rsidR="00C645EF" w:rsidRPr="00501B4E" w:rsidRDefault="00C645EF" w:rsidP="007E210F">
      <w:pPr>
        <w:rPr>
          <w:b/>
          <w:bCs/>
        </w:rPr>
      </w:pPr>
      <w:r>
        <w:rPr>
          <w:b/>
          <w:bCs/>
        </w:rPr>
        <w:t xml:space="preserve">                           </w:t>
      </w:r>
      <w:r w:rsidRPr="00501B4E">
        <w:rPr>
          <w:b/>
          <w:bCs/>
        </w:rPr>
        <w:t>Adresa:Hunedoara, Str. Victoriei,  Nr.17</w:t>
      </w:r>
    </w:p>
    <w:p w:rsidR="00C645EF" w:rsidRDefault="00C645EF" w:rsidP="007E210F">
      <w:pPr>
        <w:tabs>
          <w:tab w:val="left" w:pos="537"/>
          <w:tab w:val="right" w:pos="8479"/>
        </w:tabs>
        <w:rPr>
          <w:rFonts w:ascii="Calibri" w:hAnsi="Calibri" w:cs="Calibri"/>
          <w:b/>
          <w:bCs/>
          <w:shadow/>
          <w:sz w:val="32"/>
          <w:szCs w:val="32"/>
        </w:rPr>
      </w:pPr>
      <w:r>
        <w:rPr>
          <w:rFonts w:ascii="Calibri" w:hAnsi="Calibri" w:cs="Calibri"/>
          <w:b/>
          <w:bCs/>
          <w:shadow/>
          <w:sz w:val="32"/>
          <w:szCs w:val="32"/>
        </w:rPr>
        <w:tab/>
      </w:r>
    </w:p>
    <w:p w:rsidR="00C645EF" w:rsidRPr="007E210F" w:rsidRDefault="00C645EF" w:rsidP="007E210F">
      <w:pPr>
        <w:rPr>
          <w:b/>
          <w:bCs/>
        </w:rPr>
      </w:pPr>
      <w:r>
        <w:rPr>
          <w:rFonts w:ascii="Calibri" w:hAnsi="Calibri" w:cs="Calibri"/>
          <w:b/>
          <w:bCs/>
          <w:shadow/>
          <w:sz w:val="32"/>
          <w:szCs w:val="32"/>
        </w:rPr>
        <w:tab/>
        <w:t xml:space="preserve">  </w:t>
      </w:r>
      <w:r w:rsidRPr="00501B4E">
        <w:rPr>
          <w:b/>
          <w:bCs/>
        </w:rPr>
        <w:t xml:space="preserve">Nr. </w:t>
      </w:r>
      <w:r>
        <w:rPr>
          <w:b/>
          <w:bCs/>
        </w:rPr>
        <w:t>81</w:t>
      </w:r>
      <w:r w:rsidRPr="00501B4E">
        <w:rPr>
          <w:b/>
          <w:bCs/>
        </w:rPr>
        <w:t>/</w:t>
      </w:r>
      <w:r>
        <w:rPr>
          <w:b/>
          <w:bCs/>
        </w:rPr>
        <w:t>23.03.2015</w:t>
      </w:r>
    </w:p>
    <w:p w:rsidR="00C645EF" w:rsidRDefault="00C645EF" w:rsidP="00772BB5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Pr="00B35E54" w:rsidRDefault="00C645EF" w:rsidP="00772BB5">
      <w:pPr>
        <w:jc w:val="right"/>
        <w:rPr>
          <w:rFonts w:ascii="Calibri" w:hAnsi="Calibri" w:cs="Calibri"/>
          <w:b/>
          <w:bCs/>
          <w:shadow/>
          <w:sz w:val="32"/>
          <w:szCs w:val="32"/>
        </w:rPr>
      </w:pPr>
      <w:r w:rsidRPr="00B35E54">
        <w:rPr>
          <w:rFonts w:ascii="Calibri" w:hAnsi="Calibri" w:cs="Calibri"/>
          <w:b/>
          <w:bCs/>
          <w:shadow/>
          <w:sz w:val="32"/>
          <w:szCs w:val="32"/>
        </w:rPr>
        <w:t xml:space="preserve">APROBAT, </w:t>
      </w:r>
    </w:p>
    <w:p w:rsidR="00C645EF" w:rsidRDefault="00C645EF" w:rsidP="00772BB5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PRESEDINTE C.JE.C. HUNEDOARA</w:t>
      </w:r>
    </w:p>
    <w:p w:rsidR="00C645EF" w:rsidRDefault="00C645EF" w:rsidP="00772BB5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PROF. DR. MARTA MATE – I.S.G.A.</w:t>
      </w:r>
    </w:p>
    <w:p w:rsidR="00C645EF" w:rsidRDefault="00C645EF" w:rsidP="00772BB5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VICEPREȘEDINTE C.J.E.C. HUNEDOARA</w:t>
      </w:r>
    </w:p>
    <w:p w:rsidR="00C645EF" w:rsidRDefault="00C645EF" w:rsidP="00772BB5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PROF. DANA LUIZA CIOARĂ</w:t>
      </w:r>
    </w:p>
    <w:p w:rsidR="00C645EF" w:rsidRDefault="00C645EF" w:rsidP="00772BB5">
      <w:pPr>
        <w:jc w:val="center"/>
        <w:rPr>
          <w:rFonts w:ascii="Calibri" w:hAnsi="Calibri" w:cs="Calibri"/>
          <w:b/>
          <w:bCs/>
          <w:shadow/>
          <w:color w:val="000000"/>
          <w:sz w:val="32"/>
          <w:szCs w:val="32"/>
        </w:rPr>
      </w:pPr>
    </w:p>
    <w:p w:rsidR="00C645EF" w:rsidRDefault="00C645EF" w:rsidP="00772BB5">
      <w:pPr>
        <w:jc w:val="center"/>
        <w:rPr>
          <w:rFonts w:ascii="Calibri" w:hAnsi="Calibri" w:cs="Calibri"/>
          <w:b/>
          <w:bCs/>
          <w:shadow/>
          <w:color w:val="000000"/>
          <w:sz w:val="32"/>
          <w:szCs w:val="32"/>
        </w:rPr>
      </w:pPr>
      <w:r w:rsidRPr="00667A32">
        <w:rPr>
          <w:rFonts w:ascii="Calibri" w:hAnsi="Calibri" w:cs="Calibri"/>
          <w:b/>
          <w:bCs/>
          <w:shadow/>
          <w:color w:val="000000"/>
          <w:sz w:val="32"/>
          <w:szCs w:val="32"/>
        </w:rPr>
        <w:t xml:space="preserve">PROPUNERI </w:t>
      </w:r>
    </w:p>
    <w:p w:rsidR="00C645EF" w:rsidRDefault="00C645EF" w:rsidP="00772BB5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C645EF" w:rsidRPr="00667A32" w:rsidRDefault="00C645EF" w:rsidP="00772BB5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TEMATICA PROIECTE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LOR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PENTRU EXAMENUL DE CERTIFICARE A COMPETENŢELOR PROFESIONALE</w:t>
      </w:r>
    </w:p>
    <w:p w:rsidR="00C645EF" w:rsidRDefault="00C645EF" w:rsidP="00772BB5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C645EF" w:rsidRDefault="00C645EF" w:rsidP="00772BB5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NIVEL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DE CALIFICARE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5 ÎNVĂȚĂMÂNT POSTLICEAL </w:t>
      </w:r>
      <w:r w:rsidRPr="002A257C"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 </w:t>
      </w:r>
    </w:p>
    <w:p w:rsidR="00C645EF" w:rsidRDefault="00C645EF" w:rsidP="00772BB5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PROFIL:TEHNIC</w:t>
      </w:r>
    </w:p>
    <w:p w:rsidR="00C645EF" w:rsidRDefault="00C645EF" w:rsidP="00772BB5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DOMENIUL PROFESIONAL:SĂNĂTATE ȘI ASISTENȚĂ PEDAGOGICĂ</w:t>
      </w:r>
    </w:p>
    <w:p w:rsidR="00C645EF" w:rsidRDefault="00C645EF" w:rsidP="00772BB5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CALIFICAREA PROFESIONALĂ:ASISTENT MEDICAL GENERALIST</w:t>
      </w:r>
    </w:p>
    <w:p w:rsidR="00C645EF" w:rsidRDefault="00C645EF" w:rsidP="00772BB5">
      <w:pPr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  <w:r w:rsidRPr="00B35E54"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CLASA: </w:t>
      </w: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>III A</w:t>
      </w:r>
    </w:p>
    <w:p w:rsidR="00C645EF" w:rsidRPr="00B35E54" w:rsidRDefault="00C645EF" w:rsidP="00772BB5">
      <w:pPr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NR. ELEVI LA ÎNCEPUTUL ANULUI ȘCOLAR:21 </w:t>
      </w:r>
    </w:p>
    <w:p w:rsidR="00C645EF" w:rsidRDefault="00C645EF" w:rsidP="00772BB5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AN ŞCOLAR 201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4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-201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5</w:t>
      </w:r>
    </w:p>
    <w:p w:rsidR="00C645EF" w:rsidRPr="00667A32" w:rsidRDefault="00C645EF" w:rsidP="00772BB5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6"/>
        <w:gridCol w:w="4191"/>
        <w:gridCol w:w="5563"/>
      </w:tblGrid>
      <w:tr w:rsidR="00C645EF" w:rsidRPr="002A257C">
        <w:tc>
          <w:tcPr>
            <w:tcW w:w="408" w:type="pct"/>
            <w:shd w:val="clear" w:color="auto" w:fill="EAF1DD"/>
          </w:tcPr>
          <w:p w:rsidR="00C645EF" w:rsidRPr="002A257C" w:rsidRDefault="00C645EF" w:rsidP="00772BB5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NR</w:t>
            </w:r>
          </w:p>
          <w:p w:rsidR="00C645EF" w:rsidRPr="002A257C" w:rsidRDefault="00C645EF" w:rsidP="00772BB5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1973" w:type="pct"/>
            <w:shd w:val="clear" w:color="auto" w:fill="EAF1DD"/>
          </w:tcPr>
          <w:p w:rsidR="00C645EF" w:rsidRPr="002A257C" w:rsidRDefault="00C645EF" w:rsidP="00772BB5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2619" w:type="pct"/>
            <w:shd w:val="clear" w:color="auto" w:fill="EAF1DD"/>
          </w:tcPr>
          <w:p w:rsidR="00C645EF" w:rsidRPr="002A257C" w:rsidRDefault="00C645EF" w:rsidP="00772BB5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PROFESOR COORDONATOR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C0207F" w:rsidRDefault="00C645EF" w:rsidP="00772BB5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sz w:val="20"/>
                <w:szCs w:val="20"/>
                <w:lang w:eastAsia="en-US"/>
              </w:rPr>
              <w:t>PARTICULARITĂȚI DE ÎNGRIJIRE A  PACIENȚILOR  CU  INFARCT  MIOCARDIC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C0207F" w:rsidRDefault="00C645EF" w:rsidP="00772BB5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sz w:val="20"/>
                <w:szCs w:val="20"/>
                <w:lang w:eastAsia="en-US"/>
              </w:rPr>
              <w:t>ÎNGRIJIREA  PACIENTELOR  CU  FIBROM  UTERIN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rPr>
          <w:trHeight w:val="88"/>
        </w:trPr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C0207F">
            <w:pPr>
              <w:rPr>
                <w:rFonts w:ascii="Calibri" w:hAnsi="Calibri" w:cs="Calibri"/>
                <w:b/>
                <w:bCs/>
                <w:shadow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PARTICULARITĂȚI DE ÎNGRIJIRE A PACIENȚILOR CU ASTM BRONȘIC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772BB5">
            <w:pPr>
              <w:rPr>
                <w:rFonts w:ascii="Calibri" w:hAnsi="Calibri" w:cs="Calibri"/>
                <w:b/>
                <w:bCs/>
                <w:shadow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PARTICULARITĂȚI DE ÎNGRIJIRE A PACIENȚILOR CU INSUFICIENȚĂ RENALĂ CRONICĂ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772B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ALCOOLISM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772B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DEPRESIE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DIABET ZAHARAT TIP II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TULBURARE BIPOLARĂ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CANCER DE COL UTERIN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ENTEROCOLITĂ ACUTĂ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ULCER GASTRODUODENAL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GRIPĂ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HERNIE DE DISC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CANCER DE SÂN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PARTICULARITĂȚI DE ÎNGRIJIRE A PACIENȚILOR CU PNEUMONIE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C0207F" w:rsidRDefault="00C645EF" w:rsidP="00772B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C0207F">
              <w:rPr>
                <w:rFonts w:ascii="Calibri" w:hAnsi="Calibri" w:cs="Calibri"/>
                <w:shadow/>
                <w:sz w:val="20"/>
                <w:szCs w:val="20"/>
                <w:lang w:eastAsia="en-US"/>
              </w:rPr>
              <w:t>PARTICULARITĂȚI DE ÎNGRIJIRE A  PACIENȚILOR  CU  ULCER GASTRIC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C0207F" w:rsidRDefault="00C645EF" w:rsidP="00772B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C0207F">
              <w:rPr>
                <w:rFonts w:ascii="Calibri" w:hAnsi="Calibri" w:cs="Calibri"/>
                <w:shadow/>
                <w:sz w:val="20"/>
                <w:szCs w:val="20"/>
                <w:lang w:eastAsia="en-US"/>
              </w:rPr>
              <w:t>PARTICULARITĂȚI DE ÎNGRIJIRE A  PACIENȚILOR  CU  HIPERTENSIUNE ARTERIALĂ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C0207F" w:rsidRDefault="00C645EF" w:rsidP="00772B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C0207F">
              <w:rPr>
                <w:rFonts w:ascii="Calibri" w:hAnsi="Calibri" w:cs="Calibri"/>
                <w:shadow/>
                <w:sz w:val="20"/>
                <w:szCs w:val="20"/>
                <w:lang w:eastAsia="en-US"/>
              </w:rPr>
              <w:t>PARTICULARITĂȚI DE ÎNGRIJIRE A  PACIENȚILOR  CU  A.V.C.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772B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PARTICULARITĂȚI DE ÎNGRIJIRE A PACIENȚILOR CU INSUFICIENȚĂ RENALĂ ACUTĂ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772B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PANCREATITĂ ACUTĂ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772BB5">
            <w:pPr>
              <w:numPr>
                <w:ilvl w:val="0"/>
                <w:numId w:val="17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772BB5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PARTICULARITĂȚI DE ÎNGRIJIRE A PACIENȚILOR CU INFECȚII ACUTE RESPIRATORII</w:t>
            </w:r>
          </w:p>
        </w:tc>
        <w:tc>
          <w:tcPr>
            <w:tcW w:w="2619" w:type="pct"/>
          </w:tcPr>
          <w:p w:rsidR="00C645EF" w:rsidRPr="00C0207F" w:rsidRDefault="00C645EF" w:rsidP="00772BB5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ASIST.MIHALCEA ANCA MARIANA</w:t>
            </w:r>
          </w:p>
        </w:tc>
      </w:tr>
    </w:tbl>
    <w:p w:rsidR="00C645EF" w:rsidRDefault="00C645EF" w:rsidP="00772BB5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772BB5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772BB5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772BB5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 xml:space="preserve">Întocmit, </w:t>
      </w:r>
    </w:p>
    <w:p w:rsidR="00C645EF" w:rsidRDefault="00C645EF" w:rsidP="00772BB5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Nume și prenume, responsabil de arie curriculară Mihalcea Anca Mariana</w:t>
      </w:r>
    </w:p>
    <w:p w:rsidR="00C645EF" w:rsidRDefault="00C645EF" w:rsidP="00772BB5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Semnătura</w:t>
      </w:r>
    </w:p>
    <w:p w:rsidR="00C645EF" w:rsidRDefault="00C645EF" w:rsidP="00772BB5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772BB5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Temele de proiect au fost aprobate în Consiliul de Administrație al unității școlare din data de</w:t>
      </w:r>
      <w:r>
        <w:rPr>
          <w:rFonts w:ascii="Calibri" w:hAnsi="Calibri" w:cs="Calibri"/>
          <w:b/>
          <w:bCs/>
          <w:shadow/>
          <w:color w:val="FF0000"/>
        </w:rPr>
        <w:t xml:space="preserve"> 10.12.2014</w:t>
      </w:r>
    </w:p>
    <w:p w:rsidR="00C645EF" w:rsidRDefault="00C645EF" w:rsidP="00772BB5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Președinte CA,</w:t>
      </w:r>
    </w:p>
    <w:p w:rsidR="00C645EF" w:rsidRDefault="00C645EF" w:rsidP="00772BB5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 xml:space="preserve">Director Peter Liliana </w:t>
      </w:r>
    </w:p>
    <w:p w:rsidR="00C645EF" w:rsidRDefault="00C645EF" w:rsidP="00772BB5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 xml:space="preserve">Semnătura </w:t>
      </w:r>
    </w:p>
    <w:p w:rsidR="00C645EF" w:rsidRPr="00667A32" w:rsidRDefault="00C645EF" w:rsidP="00772BB5">
      <w:pPr>
        <w:ind w:left="888" w:hanging="888"/>
        <w:rPr>
          <w:rFonts w:ascii="Calibri" w:hAnsi="Calibri" w:cs="Calibri"/>
          <w:shadow/>
          <w:sz w:val="20"/>
          <w:szCs w:val="20"/>
        </w:rPr>
      </w:pPr>
      <w:r>
        <w:rPr>
          <w:rFonts w:ascii="Calibri" w:hAnsi="Calibri" w:cs="Calibri"/>
          <w:shadow/>
          <w:color w:val="000000"/>
        </w:rPr>
        <w:t>LS</w:t>
      </w: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Pr="00501B4E" w:rsidRDefault="00876F9F" w:rsidP="003B4A8E">
      <w:pPr>
        <w:rPr>
          <w:b/>
          <w:bCs/>
        </w:rPr>
      </w:pPr>
      <w:r w:rsidRPr="00876F9F">
        <w:rPr>
          <w:noProof/>
          <w:lang w:val="en-US" w:eastAsia="en-US"/>
        </w:rPr>
        <w:lastRenderedPageBreak/>
        <w:pict>
          <v:shape id="_x0000_s1028" type="#_x0000_t75" style="position:absolute;margin-left:-9.35pt;margin-top:0;width:96.55pt;height:90.75pt;z-index:-4;visibility:visible;mso-position-vertical-relative:line" o:allowoverlap="f">
            <v:imagedata r:id="rId5" o:title=""/>
            <w10:wrap type="square"/>
          </v:shape>
        </w:pict>
      </w:r>
      <w:r w:rsidR="00C645EF">
        <w:rPr>
          <w:b/>
          <w:bCs/>
        </w:rPr>
        <w:t xml:space="preserve">          </w:t>
      </w:r>
      <w:r w:rsidR="00C645EF" w:rsidRPr="00501B4E">
        <w:rPr>
          <w:b/>
          <w:bCs/>
        </w:rPr>
        <w:t>Fundaţia Cultural Umanitară „Henri Coandă”Hunedoara</w:t>
      </w:r>
    </w:p>
    <w:p w:rsidR="00C645EF" w:rsidRPr="00501B4E" w:rsidRDefault="00C645EF" w:rsidP="003B4A8E">
      <w:pPr>
        <w:rPr>
          <w:b/>
          <w:bCs/>
        </w:rPr>
      </w:pPr>
      <w:r>
        <w:rPr>
          <w:b/>
          <w:bCs/>
        </w:rPr>
        <w:t xml:space="preserve">                     </w:t>
      </w:r>
      <w:proofErr w:type="spellStart"/>
      <w:r w:rsidRPr="00501B4E">
        <w:rPr>
          <w:b/>
          <w:bCs/>
        </w:rPr>
        <w:t>Scoala</w:t>
      </w:r>
      <w:proofErr w:type="spellEnd"/>
      <w:r w:rsidRPr="00501B4E">
        <w:rPr>
          <w:b/>
          <w:bCs/>
        </w:rPr>
        <w:t xml:space="preserve"> Postliceală </w:t>
      </w:r>
      <w:r w:rsidR="004B0D07">
        <w:rPr>
          <w:b/>
          <w:bCs/>
        </w:rPr>
        <w:t>Sanitară</w:t>
      </w:r>
      <w:r w:rsidRPr="00501B4E">
        <w:rPr>
          <w:b/>
          <w:bCs/>
        </w:rPr>
        <w:t xml:space="preserve"> „Henri Coandă”Hunedoara</w:t>
      </w:r>
    </w:p>
    <w:p w:rsidR="00C645EF" w:rsidRPr="00501B4E" w:rsidRDefault="00C645EF" w:rsidP="003B4A8E">
      <w:pPr>
        <w:rPr>
          <w:b/>
          <w:bCs/>
        </w:rPr>
      </w:pPr>
      <w:r>
        <w:rPr>
          <w:b/>
          <w:bCs/>
        </w:rPr>
        <w:t xml:space="preserve">                           </w:t>
      </w:r>
      <w:r w:rsidRPr="00501B4E">
        <w:rPr>
          <w:b/>
          <w:bCs/>
        </w:rPr>
        <w:t>Adresa:Hunedoara, Str. Victoriei,  Nr.17</w:t>
      </w:r>
    </w:p>
    <w:p w:rsidR="00C645EF" w:rsidRDefault="00C645EF" w:rsidP="003B4A8E">
      <w:pPr>
        <w:tabs>
          <w:tab w:val="left" w:pos="537"/>
          <w:tab w:val="right" w:pos="8479"/>
        </w:tabs>
        <w:rPr>
          <w:rFonts w:ascii="Calibri" w:hAnsi="Calibri" w:cs="Calibri"/>
          <w:b/>
          <w:bCs/>
          <w:shadow/>
          <w:sz w:val="32"/>
          <w:szCs w:val="32"/>
        </w:rPr>
      </w:pPr>
      <w:r>
        <w:rPr>
          <w:rFonts w:ascii="Calibri" w:hAnsi="Calibri" w:cs="Calibri"/>
          <w:b/>
          <w:bCs/>
          <w:shadow/>
          <w:sz w:val="32"/>
          <w:szCs w:val="32"/>
        </w:rPr>
        <w:tab/>
      </w:r>
    </w:p>
    <w:p w:rsidR="00C645EF" w:rsidRPr="007E210F" w:rsidRDefault="00C645EF" w:rsidP="003B4A8E">
      <w:pPr>
        <w:rPr>
          <w:b/>
          <w:bCs/>
        </w:rPr>
      </w:pPr>
      <w:r>
        <w:rPr>
          <w:rFonts w:ascii="Calibri" w:hAnsi="Calibri" w:cs="Calibri"/>
          <w:b/>
          <w:bCs/>
          <w:shadow/>
          <w:sz w:val="32"/>
          <w:szCs w:val="32"/>
        </w:rPr>
        <w:tab/>
        <w:t xml:space="preserve">  </w:t>
      </w:r>
      <w:r w:rsidRPr="00501B4E">
        <w:rPr>
          <w:b/>
          <w:bCs/>
        </w:rPr>
        <w:t xml:space="preserve">Nr. </w:t>
      </w:r>
      <w:r>
        <w:rPr>
          <w:b/>
          <w:bCs/>
        </w:rPr>
        <w:t>82</w:t>
      </w:r>
      <w:r w:rsidRPr="00501B4E">
        <w:rPr>
          <w:b/>
          <w:bCs/>
        </w:rPr>
        <w:t>/</w:t>
      </w:r>
      <w:r>
        <w:rPr>
          <w:b/>
          <w:bCs/>
        </w:rPr>
        <w:t>23.03.2015</w:t>
      </w:r>
    </w:p>
    <w:p w:rsidR="00C645EF" w:rsidRDefault="00C645EF" w:rsidP="003B4A8E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Pr="00B35E54" w:rsidRDefault="00C645EF" w:rsidP="003B4A8E">
      <w:pPr>
        <w:jc w:val="right"/>
        <w:rPr>
          <w:rFonts w:ascii="Calibri" w:hAnsi="Calibri" w:cs="Calibri"/>
          <w:b/>
          <w:bCs/>
          <w:shadow/>
          <w:sz w:val="32"/>
          <w:szCs w:val="32"/>
        </w:rPr>
      </w:pPr>
      <w:r w:rsidRPr="00B35E54">
        <w:rPr>
          <w:rFonts w:ascii="Calibri" w:hAnsi="Calibri" w:cs="Calibri"/>
          <w:b/>
          <w:bCs/>
          <w:shadow/>
          <w:sz w:val="32"/>
          <w:szCs w:val="32"/>
        </w:rPr>
        <w:t xml:space="preserve">APROBAT, 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PRESEDINTE C.JE.C. HUNEDOARA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PROF. DR. MARTA MATE – I.S.G.A.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VICEPREȘEDINTE C.J.E.C. HUNEDOARA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PROF. DANA LUIZA CIOARĂ</w:t>
      </w:r>
    </w:p>
    <w:p w:rsidR="00C645EF" w:rsidRPr="003B4A8E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000000"/>
          <w:sz w:val="32"/>
          <w:szCs w:val="32"/>
        </w:rPr>
      </w:pPr>
      <w:r w:rsidRPr="00667A32">
        <w:rPr>
          <w:rFonts w:ascii="Calibri" w:hAnsi="Calibri" w:cs="Calibri"/>
          <w:b/>
          <w:bCs/>
          <w:shadow/>
          <w:color w:val="000000"/>
          <w:sz w:val="32"/>
          <w:szCs w:val="32"/>
        </w:rPr>
        <w:t xml:space="preserve">PROPUNERI </w:t>
      </w: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C645EF" w:rsidRPr="00667A32" w:rsidRDefault="00C645EF" w:rsidP="00171029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TEMATICA PROIECTE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LOR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PENTRU EXAMENUL DE CERTIFICARE A COMPETENŢELOR PROFESIONALE</w:t>
      </w:r>
    </w:p>
    <w:p w:rsidR="00C645EF" w:rsidRDefault="00C645EF" w:rsidP="00171029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C645EF" w:rsidRDefault="00C645EF" w:rsidP="00171029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NIVEL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DE CALIFICARE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5 ÎNVĂȚĂMÂNT POSTLICEAL </w:t>
      </w:r>
      <w:r w:rsidRPr="002A257C"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 </w:t>
      </w:r>
    </w:p>
    <w:p w:rsidR="00C645EF" w:rsidRDefault="00C645EF" w:rsidP="00171029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PROFIL:  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TEHNIC</w:t>
      </w:r>
    </w:p>
    <w:p w:rsidR="00C645EF" w:rsidRDefault="00C645EF" w:rsidP="00171029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DOMENIUL PROFESIONAL:</w:t>
      </w:r>
      <w:r w:rsidRPr="00E11CAF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SĂNĂTATE ȘI ASISTENȚĂ PEDAGOGICĂ</w:t>
      </w:r>
    </w:p>
    <w:p w:rsidR="00C645EF" w:rsidRDefault="00C645EF" w:rsidP="00171029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CALIFICAREA PROFESIONALĂ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: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ASISTENT MEDICAL  RADIOLOGIE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</w:t>
      </w:r>
    </w:p>
    <w:p w:rsidR="00C645EF" w:rsidRDefault="00C645EF" w:rsidP="00171029">
      <w:pPr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  <w:r w:rsidRPr="00B35E54"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CLASA: </w:t>
      </w: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>IIIA</w:t>
      </w:r>
    </w:p>
    <w:p w:rsidR="00C645EF" w:rsidRPr="00B35E54" w:rsidRDefault="00C645EF" w:rsidP="00171029">
      <w:pPr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>NR. ELEVI LA ÎNCEPUTUL ANULUI ȘCOLAR: 16</w:t>
      </w:r>
    </w:p>
    <w:p w:rsidR="00C645EF" w:rsidRDefault="00C645EF" w:rsidP="00171029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AN ŞCOLAR 201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4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-201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5</w:t>
      </w:r>
    </w:p>
    <w:p w:rsidR="00C645EF" w:rsidRPr="00667A32" w:rsidRDefault="00C645EF" w:rsidP="00171029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6"/>
        <w:gridCol w:w="4191"/>
        <w:gridCol w:w="5563"/>
      </w:tblGrid>
      <w:tr w:rsidR="00C645EF" w:rsidRPr="002A257C">
        <w:tc>
          <w:tcPr>
            <w:tcW w:w="408" w:type="pct"/>
            <w:shd w:val="clear" w:color="auto" w:fill="EAF1DD"/>
          </w:tcPr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NR</w:t>
            </w:r>
          </w:p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1973" w:type="pct"/>
            <w:shd w:val="clear" w:color="auto" w:fill="EAF1DD"/>
          </w:tcPr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2619" w:type="pct"/>
            <w:shd w:val="clear" w:color="auto" w:fill="EAF1DD"/>
          </w:tcPr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PROFESOR COORDONATOR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IMPLICAREA ASISTENTULUI MEDICAL DE RADIOLOGIE ÎN TEHNICA DE EXAMINARE RADIOLOGICĂ A GLEZNEI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IMPLICAREA ASISTENTULUI MEDICAL DE RADIOLOGIE ÎN TEHNICA DE EXAMINARE RADIOLOGICĂ A COLOANEI CERVICALE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IMPLICAREA ASISTENTULUI MEDICAL DE RADIOLOGIE ÎN TEHNICA DE EXAMINARE RADIOLOGICĂ A GENUNCHELUI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ROLUL ASISTENTULUI MEDICAL DE RADIOLOGIE ÎN  EXPLORAREA CLAVICULEI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ROLUL ASISTENTULUI MEDICAL DE RADIOLOGIE ÎN INVESTIGAREA RADIOLOGICĂ A ANTEBRAȚULUI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ROLUL ASISTENTULUI MEDICAL DE RADIOLOGIE ÎN EXPLORAREA RADIOLOGICĂ A COTULUI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ROLUL ASISTENTULUI MEDICAL DE RADIOLOGIE ÎN EXECUTAREA C.T. CRANIU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ROLUL ASISTENTULUI MEDICAL DE RADIOLOGIE ÎN EXECUTAREA MAMOGRAFIEI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APORTUL ASISTENTULUI MEDICAL DE RADIOLOGIE IN EXAMINAREA RADIOLOGICĂ A COLOANEI DORSALE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APORTUL ASISTENTULUI MEDICAL DE RADIOLOGIE IN EXAMINAREA RADIOLOGICĂ A TORACELUI OSOS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APORTUL ASISTENTULUI MEDICAL DE RADIOLOGIE IN EXPLORAREA HUMERUSULUI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0E5247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CONTRIBUȚIA ASISTENTULUI MEDICAL DE RADIOLOGIE ÎN INVESTIGAREA RADIOLOGICĂ BAZINULUI OSOS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CONTRIBUȚIA ASISTENTULUI MEDICAL DE RADIOLOGIE ÎN INVESTIGAREA RADIOLOGICĂ A COLOANEI LOMBARE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ATRIBUȚIILE ASISTENTULUI MEDICAL DE RADIOLOGIE IN EXAMINAREA RADIOLOGICĂ A MÂINII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RADIOGRAFIA POLICELUI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171029">
            <w:pPr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466855">
            <w:pPr>
              <w:jc w:val="center"/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TEHNICI DE INVESTIGATIE RADIOLOGICĂ A COLOANEI LOMBARE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FIZ.COSTEA MONICA</w:t>
            </w:r>
          </w:p>
        </w:tc>
      </w:tr>
    </w:tbl>
    <w:p w:rsidR="00C645EF" w:rsidRDefault="00C645EF" w:rsidP="003B4A8E">
      <w:pPr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lastRenderedPageBreak/>
        <w:t xml:space="preserve">Întocmit, </w:t>
      </w:r>
    </w:p>
    <w:p w:rsidR="00C645EF" w:rsidRDefault="00C645EF" w:rsidP="00171029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Nume și prenume, responsabil de arie curriculară Mihalcea Anca Mariana</w:t>
      </w:r>
    </w:p>
    <w:p w:rsidR="00C645EF" w:rsidRDefault="00C645EF" w:rsidP="00171029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Semnătura</w:t>
      </w:r>
    </w:p>
    <w:p w:rsidR="00C645EF" w:rsidRDefault="00C645EF" w:rsidP="00171029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Temele de proiect au fost aprobate în Consiliul de Administrație al unității școlare din data de</w:t>
      </w:r>
      <w:r w:rsidRPr="002A257C">
        <w:rPr>
          <w:rFonts w:ascii="Calibri" w:hAnsi="Calibri" w:cs="Calibri"/>
          <w:b/>
          <w:bCs/>
          <w:shadow/>
          <w:color w:val="FF0000"/>
        </w:rPr>
        <w:t xml:space="preserve"> </w:t>
      </w:r>
      <w:r>
        <w:rPr>
          <w:rFonts w:ascii="Calibri" w:hAnsi="Calibri" w:cs="Calibri"/>
          <w:shadow/>
        </w:rPr>
        <w:t>10.12.2014</w:t>
      </w: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Președinte CA,</w:t>
      </w: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Director,PROF. PETER LILIANA</w:t>
      </w: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 xml:space="preserve">Semnătura </w:t>
      </w: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LS</w:t>
      </w: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sz w:val="20"/>
          <w:szCs w:val="20"/>
        </w:rPr>
      </w:pPr>
    </w:p>
    <w:p w:rsidR="00C645EF" w:rsidRPr="00501B4E" w:rsidRDefault="00876F9F" w:rsidP="003B4A8E">
      <w:pPr>
        <w:rPr>
          <w:b/>
          <w:bCs/>
        </w:rPr>
      </w:pPr>
      <w:r w:rsidRPr="00876F9F">
        <w:rPr>
          <w:noProof/>
          <w:lang w:val="en-US" w:eastAsia="en-US"/>
        </w:rPr>
        <w:lastRenderedPageBreak/>
        <w:pict>
          <v:shape id="_x0000_s1029" type="#_x0000_t75" style="position:absolute;margin-left:-9.35pt;margin-top:0;width:96.55pt;height:90.75pt;z-index:-3;visibility:visible;mso-position-vertical-relative:line" o:allowoverlap="f">
            <v:imagedata r:id="rId5" o:title=""/>
            <w10:wrap type="square"/>
          </v:shape>
        </w:pict>
      </w:r>
      <w:r w:rsidR="00C645EF">
        <w:rPr>
          <w:b/>
          <w:bCs/>
        </w:rPr>
        <w:t xml:space="preserve">          </w:t>
      </w:r>
      <w:r w:rsidR="00C645EF" w:rsidRPr="00501B4E">
        <w:rPr>
          <w:b/>
          <w:bCs/>
        </w:rPr>
        <w:t>Fundaţia Cultural Umanitară „Henri Coandă”Hunedoara</w:t>
      </w:r>
    </w:p>
    <w:p w:rsidR="00C645EF" w:rsidRPr="00501B4E" w:rsidRDefault="00C645EF" w:rsidP="003B4A8E">
      <w:pPr>
        <w:rPr>
          <w:b/>
          <w:bCs/>
        </w:rPr>
      </w:pPr>
      <w:r>
        <w:rPr>
          <w:b/>
          <w:bCs/>
        </w:rPr>
        <w:t xml:space="preserve">                     </w:t>
      </w:r>
      <w:proofErr w:type="spellStart"/>
      <w:r w:rsidRPr="00501B4E">
        <w:rPr>
          <w:b/>
          <w:bCs/>
        </w:rPr>
        <w:t>Scoala</w:t>
      </w:r>
      <w:proofErr w:type="spellEnd"/>
      <w:r w:rsidRPr="00501B4E">
        <w:rPr>
          <w:b/>
          <w:bCs/>
        </w:rPr>
        <w:t xml:space="preserve"> Postliceală </w:t>
      </w:r>
      <w:r w:rsidR="004B0D07">
        <w:rPr>
          <w:b/>
          <w:bCs/>
        </w:rPr>
        <w:t>Sanitară</w:t>
      </w:r>
      <w:r w:rsidRPr="00501B4E">
        <w:rPr>
          <w:b/>
          <w:bCs/>
        </w:rPr>
        <w:t xml:space="preserve"> „Henri Coandă”Hunedoara</w:t>
      </w:r>
    </w:p>
    <w:p w:rsidR="00C645EF" w:rsidRPr="00501B4E" w:rsidRDefault="00C645EF" w:rsidP="003B4A8E">
      <w:pPr>
        <w:rPr>
          <w:b/>
          <w:bCs/>
        </w:rPr>
      </w:pPr>
      <w:r>
        <w:rPr>
          <w:b/>
          <w:bCs/>
        </w:rPr>
        <w:t xml:space="preserve">                           </w:t>
      </w:r>
      <w:r w:rsidRPr="00501B4E">
        <w:rPr>
          <w:b/>
          <w:bCs/>
        </w:rPr>
        <w:t>Adresa:Hunedoara, Str. Victoriei,  Nr.17</w:t>
      </w:r>
    </w:p>
    <w:p w:rsidR="00C645EF" w:rsidRDefault="00C645EF" w:rsidP="003B4A8E">
      <w:pPr>
        <w:tabs>
          <w:tab w:val="left" w:pos="537"/>
          <w:tab w:val="right" w:pos="8479"/>
        </w:tabs>
        <w:rPr>
          <w:rFonts w:ascii="Calibri" w:hAnsi="Calibri" w:cs="Calibri"/>
          <w:b/>
          <w:bCs/>
          <w:shadow/>
          <w:sz w:val="32"/>
          <w:szCs w:val="32"/>
        </w:rPr>
      </w:pPr>
      <w:r>
        <w:rPr>
          <w:rFonts w:ascii="Calibri" w:hAnsi="Calibri" w:cs="Calibri"/>
          <w:b/>
          <w:bCs/>
          <w:shadow/>
          <w:sz w:val="32"/>
          <w:szCs w:val="32"/>
        </w:rPr>
        <w:tab/>
      </w:r>
    </w:p>
    <w:p w:rsidR="00C645EF" w:rsidRPr="007E210F" w:rsidRDefault="00C645EF" w:rsidP="003B4A8E">
      <w:pPr>
        <w:rPr>
          <w:b/>
          <w:bCs/>
        </w:rPr>
      </w:pPr>
      <w:r>
        <w:rPr>
          <w:rFonts w:ascii="Calibri" w:hAnsi="Calibri" w:cs="Calibri"/>
          <w:b/>
          <w:bCs/>
          <w:shadow/>
          <w:sz w:val="32"/>
          <w:szCs w:val="32"/>
        </w:rPr>
        <w:tab/>
        <w:t xml:space="preserve">  </w:t>
      </w:r>
      <w:r w:rsidRPr="00501B4E">
        <w:rPr>
          <w:b/>
          <w:bCs/>
        </w:rPr>
        <w:t xml:space="preserve">Nr. </w:t>
      </w:r>
      <w:r>
        <w:rPr>
          <w:b/>
          <w:bCs/>
        </w:rPr>
        <w:t>83</w:t>
      </w:r>
      <w:r w:rsidRPr="00501B4E">
        <w:rPr>
          <w:b/>
          <w:bCs/>
        </w:rPr>
        <w:t>/</w:t>
      </w:r>
      <w:r>
        <w:rPr>
          <w:b/>
          <w:bCs/>
        </w:rPr>
        <w:t>23.03.2015</w:t>
      </w:r>
    </w:p>
    <w:p w:rsidR="00C645EF" w:rsidRDefault="00C645EF" w:rsidP="003B4A8E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Pr="00B35E54" w:rsidRDefault="00C645EF" w:rsidP="003B4A8E">
      <w:pPr>
        <w:jc w:val="right"/>
        <w:rPr>
          <w:rFonts w:ascii="Calibri" w:hAnsi="Calibri" w:cs="Calibri"/>
          <w:b/>
          <w:bCs/>
          <w:shadow/>
          <w:sz w:val="32"/>
          <w:szCs w:val="32"/>
        </w:rPr>
      </w:pPr>
      <w:r w:rsidRPr="00B35E54">
        <w:rPr>
          <w:rFonts w:ascii="Calibri" w:hAnsi="Calibri" w:cs="Calibri"/>
          <w:b/>
          <w:bCs/>
          <w:shadow/>
          <w:sz w:val="32"/>
          <w:szCs w:val="32"/>
        </w:rPr>
        <w:t xml:space="preserve">APROBAT, 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PRESEDINTE C.JE.C. HUNEDOARA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PROF. DR. MARTA MATE – I.S.G.A.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VICEPREȘEDINTE C.J.E.C. HUNEDOARA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PROF. DANA LUIZA CIOARĂ</w:t>
      </w:r>
    </w:p>
    <w:p w:rsidR="00C645EF" w:rsidRDefault="00C645EF" w:rsidP="003B4A8E">
      <w:pPr>
        <w:jc w:val="center"/>
        <w:rPr>
          <w:rFonts w:ascii="Calibri" w:hAnsi="Calibri" w:cs="Calibri"/>
          <w:b/>
          <w:bCs/>
          <w:shadow/>
          <w:color w:val="000000"/>
          <w:sz w:val="32"/>
          <w:szCs w:val="32"/>
        </w:rPr>
      </w:pPr>
    </w:p>
    <w:p w:rsidR="00C645EF" w:rsidRDefault="00C645EF" w:rsidP="003B4A8E">
      <w:pPr>
        <w:jc w:val="center"/>
        <w:rPr>
          <w:rFonts w:ascii="Calibri" w:hAnsi="Calibri" w:cs="Calibri"/>
          <w:b/>
          <w:bCs/>
          <w:shadow/>
          <w:color w:val="000000"/>
          <w:sz w:val="32"/>
          <w:szCs w:val="32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32"/>
          <w:szCs w:val="32"/>
        </w:rPr>
        <w:t xml:space="preserve">PROPUNERI </w:t>
      </w:r>
    </w:p>
    <w:p w:rsidR="00C645EF" w:rsidRPr="00667A32" w:rsidRDefault="00C645EF" w:rsidP="00E11CAF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TEMATICA PROIECTE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LOR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PENTRU EXAMENUL DE CERTIFICARE A COMPETENŢELOR PROFESIONALE</w:t>
      </w: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NIVEL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DE CALIFICARE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5 ÎNVĂȚĂMÂNT POSTLICEAL </w:t>
      </w:r>
      <w:r w:rsidRPr="002A257C"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 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PROFIL:  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TEHNIC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DOMENIUL PROFESIONAL:</w:t>
      </w:r>
      <w:r w:rsidRPr="00171029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SĂNĂTATE ȘI ASISTENȚĂ PEDAGOGICĂ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CALIFICAREA PROFESIONALĂ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ASISTENT MEDICAL DE RADIOLOGIE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  <w:r w:rsidRPr="00B35E54"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CLASA: </w:t>
      </w: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>III A</w:t>
      </w:r>
    </w:p>
    <w:p w:rsidR="00C645EF" w:rsidRPr="00B35E54" w:rsidRDefault="00C645EF" w:rsidP="00E11CAF">
      <w:pPr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>NR. ELEVI LA ÎNCEPUTUL ANULUI ȘCOLAR: 16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AN ŞCOLAR 201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4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-201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5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C645EF" w:rsidRPr="00667A32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7"/>
        <w:gridCol w:w="6187"/>
        <w:gridCol w:w="3566"/>
      </w:tblGrid>
      <w:tr w:rsidR="00C645EF" w:rsidRPr="002A257C">
        <w:tc>
          <w:tcPr>
            <w:tcW w:w="408" w:type="pct"/>
            <w:shd w:val="clear" w:color="auto" w:fill="EAF1DD"/>
          </w:tcPr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NR</w:t>
            </w:r>
          </w:p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2913" w:type="pct"/>
            <w:shd w:val="clear" w:color="auto" w:fill="EAF1DD"/>
          </w:tcPr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1679" w:type="pct"/>
            <w:shd w:val="clear" w:color="auto" w:fill="EAF1DD"/>
          </w:tcPr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IMPLICAREA ASISTENTULUI MEDICAL DE RADIOLOGIE ÎN TEHNICA DE EXAMINARE RADIOLOGICĂ A GLEZNEI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Examenul radiologic al gleznei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Semiologia și terminologia radiologică a gleznei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Pr="00FA60D7" w:rsidRDefault="00C645EF" w:rsidP="00454546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Aplicații practice speciale folosite în explorarea gleznei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IMPLICAREA ASISTENTULUI MEDICAL DE RADIOLOGIE ÎN TEHNICA DE EXAMINARE RADIOLOGICĂ A COLOANEI CERVICALE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Examenul radiologic al coloanei cervicale</w:t>
            </w:r>
          </w:p>
          <w:p w:rsidR="00C645EF" w:rsidRPr="00FA60D7" w:rsidRDefault="00C645EF" w:rsidP="00FA60D7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Semiologia și terminologia radiologică a coloanei cervicale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Pr="00FA60D7" w:rsidRDefault="00C645EF" w:rsidP="00FA60D7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Aplicații practice speciale folosite în explorarea coloanei cervicale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IMPLICAREA ASISTENTULUI MEDICAL DE RADIOLOGIE ÎN TEHNICA DE EXAMINARE RADIOLOGICĂ A GENUNCHELUI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Examenul radiologic al genunchelui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Semiologia și terminologia radiologică a genunchelui.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Default="00C645EF" w:rsidP="0045454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Aplicații practice speciale folosite în explorarea genunchelui</w:t>
            </w:r>
          </w:p>
          <w:p w:rsidR="00C645EF" w:rsidRPr="00FA60D7" w:rsidRDefault="00C645EF" w:rsidP="00454546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18"/>
                <w:szCs w:val="18"/>
              </w:rPr>
            </w:pP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ROLUL ASISTENTULUI MEDICAL DE RADIOLOGIE ÎN  EXPLORAREA CLAVICULEI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Examenul radiologic al claviculei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Semiologia și terminologia radiologică a claviculei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Default="00C645EF" w:rsidP="00FA60D7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Aplicații practice speciale folosite în explorarea claviculei</w:t>
            </w:r>
          </w:p>
          <w:p w:rsidR="00C645EF" w:rsidRPr="00FA60D7" w:rsidRDefault="00C645EF" w:rsidP="00FA60D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ROLUL ASISTENTULUI MEDICAL DE RADIOLOGIE ÎN INVESTIGAREA RADIOLOGICĂ A ANTEBRAȚULUI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 xml:space="preserve">Examenul radiologic al </w:t>
            </w:r>
            <w:proofErr w:type="spellStart"/>
            <w:r w:rsidRPr="00FA60D7">
              <w:rPr>
                <w:rFonts w:ascii="Calibri" w:hAnsi="Calibri" w:cs="Calibri"/>
                <w:sz w:val="18"/>
                <w:szCs w:val="18"/>
              </w:rPr>
              <w:t>antebratului</w:t>
            </w:r>
            <w:proofErr w:type="spellEnd"/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 xml:space="preserve">Semiologia și terminologia radiologică a </w:t>
            </w:r>
            <w:proofErr w:type="spellStart"/>
            <w:r w:rsidRPr="00FA60D7">
              <w:rPr>
                <w:rFonts w:ascii="Calibri" w:hAnsi="Calibri" w:cs="Calibri"/>
                <w:sz w:val="18"/>
                <w:szCs w:val="18"/>
              </w:rPr>
              <w:t>antebratului</w:t>
            </w:r>
            <w:proofErr w:type="spellEnd"/>
            <w:r w:rsidRPr="00FA60D7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Pr="00FA60D7" w:rsidRDefault="00C645EF" w:rsidP="00454546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 xml:space="preserve">Aplicații practice speciale folosite în explorarea </w:t>
            </w:r>
            <w:proofErr w:type="spellStart"/>
            <w:r w:rsidRPr="00FA60D7">
              <w:rPr>
                <w:rFonts w:ascii="Calibri" w:hAnsi="Calibri" w:cs="Calibri"/>
                <w:sz w:val="18"/>
                <w:szCs w:val="18"/>
              </w:rPr>
              <w:t>antebratului</w:t>
            </w:r>
            <w:proofErr w:type="spellEnd"/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ROLUL ASISTENTULUI MEDICAL DE RADIOLOGIE ÎN EXPLORAREA RADIOLOGICĂ A COTULUI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Examenul radiologic al cotului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Semiologia și terminologia radiologică a cotului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Pr="00FA60D7" w:rsidRDefault="00C645EF" w:rsidP="00454546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Aplicații practice speciale folosite în explorarea cotului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ROLUL ASISTENTULUI MEDICAL DE RADIOLOGIE ÎN EXECUTAREA C.T. CRANIU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Examenul radiologic al C.T. craniu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Semiologia și terminologia radiologică a C.T. craniu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Pr="00FA60D7" w:rsidRDefault="00C645EF" w:rsidP="00454546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Aplicații practice speciale folosite în explorarea C.T. craniu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4071EB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ROLUL ASISTENTULUI MEDICAL DE RADIOLOGIE ÎN EXECUTAREA MAMOGRAFIEI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Examenul radiologic al mamografiei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Semiologia și terminologia radiologică a mamografiei.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Pr="00FA60D7" w:rsidRDefault="00C645EF" w:rsidP="00454546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Aplicații practice speciale folosite în explorarea mamografiei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APORTUL ASISTENTULUI MEDICAL DE RADIOLOGIE IN EXAMINAREA RADIOLOGICĂ A COLOANEI DORSALE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Examenul radiologic al coloanei dorsale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Semiologia și terminologia radiologică a coloanei dorsale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Pr="00FA60D7" w:rsidRDefault="00C645EF" w:rsidP="00FA60D7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Aplicații practice speciale folosite în explorarea coloanei dorsale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APORTUL ASISTENTULUI MEDICAL DE RADIOLOGIE IN EXAMINAREA RADIOLOGICĂ A TORACELUI OSOS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Examenul radiologic al toracelui osos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Semiologia și terminologia radiologică a toracelui osos.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Pr="00FA60D7" w:rsidRDefault="00C645EF" w:rsidP="00454546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Aplicații practice speciale folosite în explorarea  toracelui osos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APORTUL ASISTENTULUI MEDICAL DE RADIOLOGIE IN EXPLORAREA HUMERUSULUI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Examenul radiologic al humerusului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Semiologia și terminologia radiologică a humerusului.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Pr="00FA60D7" w:rsidRDefault="00C645EF" w:rsidP="00454546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Aplicații practice speciale folosite în explorarea humerusului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CONTRIBUȚIA ASISTENTULUI MEDICAL DE RADIOLOGIE ÎN INVESTIGAREA RADIOLOGICĂ a  BAZINULUI OSOS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Examenul radiologic al bazinului osos</w:t>
            </w:r>
          </w:p>
          <w:p w:rsidR="00C645EF" w:rsidRPr="00FA60D7" w:rsidRDefault="00C645EF" w:rsidP="00FA60D7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Semiologia și terminologia radiologică a bazinului osos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Pr="00FA60D7" w:rsidRDefault="00C645EF" w:rsidP="00FA60D7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Aplicații practice speciale folosite în explorarea bazinului osos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CONTRIBUȚIA ASISTENTULUI MEDICAL DE RADIOLOGIE ÎN INVESTIGAREA RADIOLOGICĂ A COLOANEI LOMBARE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Examenul radiologic al coloanei lombare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Semiologia și terminologia radiologică a coloanei lombare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Pr="00FA60D7" w:rsidRDefault="00C645EF" w:rsidP="00FA60D7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Aplicații practice speciale folosite în explorarea coloanei lombare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ATRIBUȚIILE ASISTENTULUI MEDICAL DE RADIOLOGIE IN EXAMINAREA RADIOLOGICĂ A MÂINII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Examenul radiologic al mâinii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Semiologia și terminologia radiologică a mâinii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Pr="00FA60D7" w:rsidRDefault="00C645EF" w:rsidP="00454546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Aplicații practice speciale folosite în explorarea mâinii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RADIOGRAFIA POLICELUI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 xml:space="preserve">Examenul radiologic al </w:t>
            </w:r>
            <w:proofErr w:type="spellStart"/>
            <w:r w:rsidRPr="00FA60D7">
              <w:rPr>
                <w:rFonts w:ascii="Calibri" w:hAnsi="Calibri" w:cs="Calibri"/>
                <w:sz w:val="18"/>
                <w:szCs w:val="18"/>
              </w:rPr>
              <w:t>policelui</w:t>
            </w:r>
            <w:proofErr w:type="spellEnd"/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 xml:space="preserve">Semiologia și terminologia radiologică a </w:t>
            </w:r>
            <w:proofErr w:type="spellStart"/>
            <w:r w:rsidRPr="00FA60D7">
              <w:rPr>
                <w:rFonts w:ascii="Calibri" w:hAnsi="Calibri" w:cs="Calibri"/>
                <w:sz w:val="18"/>
                <w:szCs w:val="18"/>
              </w:rPr>
              <w:t>policelui</w:t>
            </w:r>
            <w:proofErr w:type="spellEnd"/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Pr="00FA60D7" w:rsidRDefault="00C645EF" w:rsidP="00454546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 xml:space="preserve">Aplicații practice speciale folosite în explorarea </w:t>
            </w:r>
            <w:proofErr w:type="spellStart"/>
            <w:r w:rsidRPr="00FA60D7">
              <w:rPr>
                <w:rFonts w:ascii="Calibri" w:hAnsi="Calibri" w:cs="Calibri"/>
                <w:sz w:val="18"/>
                <w:szCs w:val="18"/>
              </w:rPr>
              <w:t>policelui</w:t>
            </w:r>
            <w:proofErr w:type="spellEnd"/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19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TEHNICI DE INVESTIGATIE RADIOLOGICĂ A COLOANEI LOMBARE</w:t>
            </w:r>
          </w:p>
        </w:tc>
        <w:tc>
          <w:tcPr>
            <w:tcW w:w="1679" w:type="pct"/>
          </w:tcPr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Examenul radiologic al coloanei lombare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Semiologia și terminologia radiologică a coloanei lombare.</w:t>
            </w:r>
          </w:p>
          <w:p w:rsidR="00C645EF" w:rsidRPr="00FA60D7" w:rsidRDefault="00C645EF" w:rsidP="00454546">
            <w:pPr>
              <w:rPr>
                <w:rFonts w:ascii="Calibri" w:hAnsi="Calibri" w:cs="Calibri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Materialul ți dispozitivele necesare lucrării filmelor</w:t>
            </w:r>
          </w:p>
          <w:p w:rsidR="00C645EF" w:rsidRPr="00FA60D7" w:rsidRDefault="00C645EF" w:rsidP="00454546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18"/>
                <w:szCs w:val="18"/>
              </w:rPr>
            </w:pPr>
            <w:r w:rsidRPr="00FA60D7">
              <w:rPr>
                <w:rFonts w:ascii="Calibri" w:hAnsi="Calibri" w:cs="Calibri"/>
                <w:sz w:val="18"/>
                <w:szCs w:val="18"/>
              </w:rPr>
              <w:t>Aplicații practice speciale folosite în explorarea colonei lombare</w:t>
            </w:r>
          </w:p>
        </w:tc>
      </w:tr>
    </w:tbl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 xml:space="preserve">Întocmit, </w:t>
      </w:r>
    </w:p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Nume și prenume, responsabil de arie curriculară Mihalcea Anca Mariana</w:t>
      </w:r>
    </w:p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Semnătura</w:t>
      </w:r>
    </w:p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E11CAF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Temele de proiect au fost aprobate în Consiliul de Administrație al unității școlare din data de</w:t>
      </w:r>
      <w:r>
        <w:rPr>
          <w:rFonts w:ascii="Calibri" w:hAnsi="Calibri" w:cs="Calibri"/>
          <w:b/>
          <w:bCs/>
          <w:shadow/>
          <w:color w:val="FF0000"/>
        </w:rPr>
        <w:t xml:space="preserve"> 10.12.2014</w:t>
      </w:r>
    </w:p>
    <w:p w:rsidR="00C645EF" w:rsidRDefault="00C645EF" w:rsidP="00E11CAF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Președinte CA,</w:t>
      </w:r>
    </w:p>
    <w:p w:rsidR="00C645EF" w:rsidRDefault="00C645EF" w:rsidP="00E11CAF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Director Peter Liliana</w:t>
      </w:r>
    </w:p>
    <w:p w:rsidR="00C645EF" w:rsidRDefault="00C645EF" w:rsidP="00E11CAF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 xml:space="preserve">Semnătura </w:t>
      </w:r>
    </w:p>
    <w:p w:rsidR="00C645EF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LS</w:t>
      </w:r>
    </w:p>
    <w:p w:rsidR="00C645EF" w:rsidRPr="00466855" w:rsidRDefault="00C645EF" w:rsidP="00171029">
      <w:pPr>
        <w:ind w:left="888" w:hanging="888"/>
        <w:rPr>
          <w:rFonts w:ascii="Calibri" w:hAnsi="Calibri" w:cs="Calibri"/>
          <w:shadow/>
          <w:color w:val="00000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Pr="00501B4E" w:rsidRDefault="00876F9F" w:rsidP="003B4A8E">
      <w:pPr>
        <w:rPr>
          <w:b/>
          <w:bCs/>
        </w:rPr>
      </w:pPr>
      <w:r w:rsidRPr="00876F9F">
        <w:rPr>
          <w:noProof/>
          <w:lang w:val="en-US" w:eastAsia="en-US"/>
        </w:rPr>
        <w:lastRenderedPageBreak/>
        <w:pict>
          <v:shape id="_x0000_s1030" type="#_x0000_t75" style="position:absolute;margin-left:-9.35pt;margin-top:0;width:96.55pt;height:90.75pt;z-index:-2;visibility:visible;mso-position-vertical-relative:line" o:allowoverlap="f">
            <v:imagedata r:id="rId5" o:title=""/>
            <w10:wrap type="square"/>
          </v:shape>
        </w:pict>
      </w:r>
      <w:r w:rsidR="00C645EF">
        <w:rPr>
          <w:b/>
          <w:bCs/>
        </w:rPr>
        <w:t xml:space="preserve">          </w:t>
      </w:r>
      <w:r w:rsidR="00C645EF" w:rsidRPr="00501B4E">
        <w:rPr>
          <w:b/>
          <w:bCs/>
        </w:rPr>
        <w:t>Fundaţia Cultural Umanitară „Henri Coandă”Hunedoara</w:t>
      </w:r>
    </w:p>
    <w:p w:rsidR="00C645EF" w:rsidRPr="00501B4E" w:rsidRDefault="00C645EF" w:rsidP="003B4A8E">
      <w:pPr>
        <w:rPr>
          <w:b/>
          <w:bCs/>
        </w:rPr>
      </w:pPr>
      <w:r>
        <w:rPr>
          <w:b/>
          <w:bCs/>
        </w:rPr>
        <w:t xml:space="preserve">                     </w:t>
      </w:r>
      <w:proofErr w:type="spellStart"/>
      <w:r w:rsidRPr="00501B4E">
        <w:rPr>
          <w:b/>
          <w:bCs/>
        </w:rPr>
        <w:t>Scoala</w:t>
      </w:r>
      <w:proofErr w:type="spellEnd"/>
      <w:r w:rsidRPr="00501B4E">
        <w:rPr>
          <w:b/>
          <w:bCs/>
        </w:rPr>
        <w:t xml:space="preserve"> Postliceală  </w:t>
      </w:r>
      <w:r w:rsidR="004B0D07">
        <w:rPr>
          <w:b/>
          <w:bCs/>
        </w:rPr>
        <w:t>Sanitară</w:t>
      </w:r>
      <w:r w:rsidR="004B0D07" w:rsidRPr="00501B4E">
        <w:rPr>
          <w:b/>
          <w:bCs/>
        </w:rPr>
        <w:t xml:space="preserve"> </w:t>
      </w:r>
      <w:r w:rsidRPr="00501B4E">
        <w:rPr>
          <w:b/>
          <w:bCs/>
        </w:rPr>
        <w:t>„Henri Coandă”Hunedoara</w:t>
      </w:r>
    </w:p>
    <w:p w:rsidR="00C645EF" w:rsidRPr="00501B4E" w:rsidRDefault="00C645EF" w:rsidP="003B4A8E">
      <w:pPr>
        <w:rPr>
          <w:b/>
          <w:bCs/>
        </w:rPr>
      </w:pPr>
      <w:r>
        <w:rPr>
          <w:b/>
          <w:bCs/>
        </w:rPr>
        <w:t xml:space="preserve">                           </w:t>
      </w:r>
      <w:r w:rsidRPr="00501B4E">
        <w:rPr>
          <w:b/>
          <w:bCs/>
        </w:rPr>
        <w:t>Adresa:Hunedoara, Str. Victoriei,  Nr.17</w:t>
      </w:r>
    </w:p>
    <w:p w:rsidR="00C645EF" w:rsidRDefault="00C645EF" w:rsidP="003B4A8E">
      <w:pPr>
        <w:tabs>
          <w:tab w:val="left" w:pos="537"/>
          <w:tab w:val="right" w:pos="8479"/>
        </w:tabs>
        <w:rPr>
          <w:rFonts w:ascii="Calibri" w:hAnsi="Calibri" w:cs="Calibri"/>
          <w:b/>
          <w:bCs/>
          <w:shadow/>
          <w:sz w:val="32"/>
          <w:szCs w:val="32"/>
        </w:rPr>
      </w:pPr>
      <w:r>
        <w:rPr>
          <w:rFonts w:ascii="Calibri" w:hAnsi="Calibri" w:cs="Calibri"/>
          <w:b/>
          <w:bCs/>
          <w:shadow/>
          <w:sz w:val="32"/>
          <w:szCs w:val="32"/>
        </w:rPr>
        <w:tab/>
      </w:r>
    </w:p>
    <w:p w:rsidR="00C645EF" w:rsidRPr="007E210F" w:rsidRDefault="00C645EF" w:rsidP="003B4A8E">
      <w:pPr>
        <w:rPr>
          <w:b/>
          <w:bCs/>
        </w:rPr>
      </w:pPr>
      <w:r>
        <w:rPr>
          <w:rFonts w:ascii="Calibri" w:hAnsi="Calibri" w:cs="Calibri"/>
          <w:b/>
          <w:bCs/>
          <w:shadow/>
          <w:sz w:val="32"/>
          <w:szCs w:val="32"/>
        </w:rPr>
        <w:tab/>
        <w:t xml:space="preserve">  </w:t>
      </w:r>
      <w:r w:rsidRPr="00501B4E">
        <w:rPr>
          <w:b/>
          <w:bCs/>
        </w:rPr>
        <w:t xml:space="preserve">Nr. </w:t>
      </w:r>
      <w:r>
        <w:rPr>
          <w:b/>
          <w:bCs/>
        </w:rPr>
        <w:t>84</w:t>
      </w:r>
      <w:r w:rsidRPr="00501B4E">
        <w:rPr>
          <w:b/>
          <w:bCs/>
        </w:rPr>
        <w:t>/</w:t>
      </w:r>
      <w:r>
        <w:rPr>
          <w:b/>
          <w:bCs/>
        </w:rPr>
        <w:t>23.03.2015</w:t>
      </w:r>
    </w:p>
    <w:p w:rsidR="00C645EF" w:rsidRDefault="00C645EF" w:rsidP="003B4A8E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Pr="00B35E54" w:rsidRDefault="00C645EF" w:rsidP="003B4A8E">
      <w:pPr>
        <w:jc w:val="right"/>
        <w:rPr>
          <w:rFonts w:ascii="Calibri" w:hAnsi="Calibri" w:cs="Calibri"/>
          <w:b/>
          <w:bCs/>
          <w:shadow/>
          <w:sz w:val="32"/>
          <w:szCs w:val="32"/>
        </w:rPr>
      </w:pPr>
      <w:r w:rsidRPr="00B35E54">
        <w:rPr>
          <w:rFonts w:ascii="Calibri" w:hAnsi="Calibri" w:cs="Calibri"/>
          <w:b/>
          <w:bCs/>
          <w:shadow/>
          <w:sz w:val="32"/>
          <w:szCs w:val="32"/>
        </w:rPr>
        <w:t xml:space="preserve">APROBAT, 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PRESEDINTE C.JE.C. HUNEDOARA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PROF. DR. MARTA MATE – I.S.G.A.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VICEPREȘEDINTE C.J.E.C. HUNEDOARA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PROF. DANA LUIZA CIOARĂ</w:t>
      </w:r>
    </w:p>
    <w:p w:rsidR="00C645EF" w:rsidRDefault="00C645EF" w:rsidP="003B4A8E">
      <w:pPr>
        <w:jc w:val="center"/>
        <w:rPr>
          <w:rFonts w:ascii="Calibri" w:hAnsi="Calibri" w:cs="Calibri"/>
          <w:b/>
          <w:bCs/>
          <w:shadow/>
          <w:color w:val="000000"/>
          <w:sz w:val="32"/>
          <w:szCs w:val="32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000000"/>
          <w:sz w:val="32"/>
          <w:szCs w:val="32"/>
        </w:rPr>
      </w:pPr>
      <w:r w:rsidRPr="00667A32">
        <w:rPr>
          <w:rFonts w:ascii="Calibri" w:hAnsi="Calibri" w:cs="Calibri"/>
          <w:b/>
          <w:bCs/>
          <w:shadow/>
          <w:color w:val="000000"/>
          <w:sz w:val="32"/>
          <w:szCs w:val="32"/>
        </w:rPr>
        <w:t xml:space="preserve">PROPUNERI </w:t>
      </w: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C645EF" w:rsidRPr="00667A32" w:rsidRDefault="00C645EF" w:rsidP="00E11CAF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TEMATICA PROIECTE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LOR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PENTRU EXAMENUL DE CERTIFICARE A COMPETENŢELOR PROFESIONALE</w:t>
      </w: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NIVEL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DE CALIFICARE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5 ÎNVĂȚĂMÂNT POSTLICEAL </w:t>
      </w:r>
      <w:r w:rsidRPr="002A257C"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 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PROFIL:  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TEHNIC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DOMENIUL PROFESIONAL:</w:t>
      </w:r>
      <w:r w:rsidRPr="00171029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SĂNĂTATE ȘI ASISTENȚĂ PEDAGOGICĂ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CALIFICAREA PROFESIONALĂ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ASISTENT MEDICAL GENERALIST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  <w:r w:rsidRPr="00B35E54"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CLASA: </w:t>
      </w: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>III A</w:t>
      </w:r>
    </w:p>
    <w:p w:rsidR="00C645EF" w:rsidRPr="00B35E54" w:rsidRDefault="00C645EF" w:rsidP="00E11CAF">
      <w:pPr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>NR. ELEVI LA ÎNCEPUTUL ANULUI ȘCOLAR: 19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AN ŞCOLAR 201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4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-201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5</w:t>
      </w:r>
    </w:p>
    <w:p w:rsidR="00C645EF" w:rsidRPr="00667A32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7"/>
        <w:gridCol w:w="6187"/>
        <w:gridCol w:w="3566"/>
      </w:tblGrid>
      <w:tr w:rsidR="00C645EF" w:rsidRPr="002A257C">
        <w:tc>
          <w:tcPr>
            <w:tcW w:w="408" w:type="pct"/>
            <w:shd w:val="clear" w:color="auto" w:fill="EAF1DD"/>
          </w:tcPr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NR</w:t>
            </w:r>
          </w:p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2913" w:type="pct"/>
            <w:shd w:val="clear" w:color="auto" w:fill="EAF1DD"/>
          </w:tcPr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1679" w:type="pct"/>
            <w:shd w:val="clear" w:color="auto" w:fill="EAF1DD"/>
          </w:tcPr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C0207F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sz w:val="20"/>
                <w:szCs w:val="20"/>
                <w:lang w:eastAsia="en-US"/>
              </w:rPr>
              <w:t>PARTICULARITĂȚI DE ÎNGRIJIRE A  PACIENȚILOR  CU  INFARCT  MIOCARDIC</w:t>
            </w:r>
          </w:p>
        </w:tc>
        <w:tc>
          <w:tcPr>
            <w:tcW w:w="1679" w:type="pct"/>
          </w:tcPr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C.1. Analizează părţile componente ale aparatului cardio-vascular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C.2. Identifică  problemele de dependenţă   şi stabileşte   diagnosticele   de 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    la pacienţii cu afecţiuni cardio-vasculare.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infarct miocardic.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Pr="00213F8D" w:rsidRDefault="00C645EF" w:rsidP="005E2576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C.5. Evaluează rezultatele îngrijirilor aplicate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C0207F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C0207F">
              <w:rPr>
                <w:rFonts w:ascii="Calibri" w:hAnsi="Calibri" w:cs="Calibri"/>
                <w:shadow/>
                <w:sz w:val="20"/>
                <w:szCs w:val="20"/>
                <w:lang w:eastAsia="en-US"/>
              </w:rPr>
              <w:t>ÎNGRIJIREA  PACIENTELOR  CU  FIBROM  UTERIN</w:t>
            </w:r>
          </w:p>
        </w:tc>
        <w:tc>
          <w:tcPr>
            <w:tcW w:w="1679" w:type="pct"/>
          </w:tcPr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C.1. Analizează  semnele şi simptomele specifice afecţiunilor ginecologice.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C.2. Identifică probleme de dependenţă şi stabileşte diagnosticul de îngrijire 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pacientele cu afecţiuni ginecologice.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pacientele cu fibrom uterin.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Pr="00213F8D" w:rsidRDefault="00C645EF" w:rsidP="005E2576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C.5. Evaluează rezultatele îngrijirilor aplicate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b/>
                <w:bCs/>
                <w:shadow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PARTICULARITĂȚI DE ÎNGRIJIRE A PACIENȚILOR CU ASTM BRONȘIC</w:t>
            </w:r>
          </w:p>
        </w:tc>
        <w:tc>
          <w:tcPr>
            <w:tcW w:w="1679" w:type="pct"/>
          </w:tcPr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C.1.Analizează semnele şi simptomele specifice afecţiunilor aparatului respirator.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C.2. Identifică problemele de dependenta şi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stabileşte  diagnosticele  de  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afecţiuni ale aparatului respirator.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) la pacienţii cu astm 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bronsic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Pr="00213F8D" w:rsidRDefault="00C645EF" w:rsidP="005E2576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C.5. Evaluează rezultatele îngrijirilor aplicate.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b/>
                <w:bCs/>
                <w:shadow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PARTICULARITĂȚI DE ÎNGRIJIRE A PACIENȚILOR CU INSUFICIENȚĂ RENALĂ CRONICĂ</w:t>
            </w:r>
          </w:p>
        </w:tc>
        <w:tc>
          <w:tcPr>
            <w:tcW w:w="1679" w:type="pct"/>
          </w:tcPr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1.Analizează semnele şi simptomele specifice afecţiunilor nefrologice.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C.2. Identifică  problemele de dependentă şi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stabileşte diagnosticele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) la pacienţii cu afecţiuni nefrologice.. 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insuficiență  renală cronică.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C.5. Evaluează rezultatele îngrijirilor aplicate.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ALCOOLISM</w:t>
            </w:r>
          </w:p>
        </w:tc>
        <w:tc>
          <w:tcPr>
            <w:tcW w:w="1679" w:type="pct"/>
          </w:tcPr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>C1.Analizeaza semnele si simptomele specifice bolilor psihice</w:t>
            </w:r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C2.Identifica problemele de dependenta si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stabileste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diagnosticele de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ingrijire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(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nursing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) la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pacientii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cu boli psihice</w:t>
            </w:r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C3.Elaboreaza planul de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ingrijire</w:t>
            </w:r>
            <w:proofErr w:type="spellEnd"/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C4.Aplica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interventii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proprii si delegate</w:t>
            </w:r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C5.Evalueaza rezultatele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ingrijirilor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aplicate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DEPRESIE</w:t>
            </w:r>
          </w:p>
        </w:tc>
        <w:tc>
          <w:tcPr>
            <w:tcW w:w="1679" w:type="pct"/>
          </w:tcPr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>C1.Analizeaza semnele si simptomele specifice bolilor psihice</w:t>
            </w:r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C2.Identifica problemele de dependenta si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stabileste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diagnosticele de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ingrijire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(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nursing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) la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pacientii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cu boli psihice</w:t>
            </w:r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C3.Elaboreaza planul de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ingrijire</w:t>
            </w:r>
            <w:proofErr w:type="spellEnd"/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C4.Aplica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interventii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proprii si delegate</w:t>
            </w:r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C5.Evalueaza rezultatele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ingrijirilor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aplicate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DIABET ZAHARAT TIP II</w:t>
            </w:r>
          </w:p>
        </w:tc>
        <w:tc>
          <w:tcPr>
            <w:tcW w:w="1679" w:type="pct"/>
          </w:tcPr>
          <w:p w:rsidR="00C645EF" w:rsidRPr="00213F8D" w:rsidRDefault="00C645EF" w:rsidP="00BE3A72">
            <w:pPr>
              <w:rPr>
                <w:rFonts w:ascii="Calibri" w:hAnsi="Calibri" w:cs="Calibri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z w:val="18"/>
                <w:szCs w:val="18"/>
              </w:rPr>
              <w:t xml:space="preserve">C1.Analizeaza semnele specifice  in bolile metabolice si de </w:t>
            </w:r>
            <w:proofErr w:type="spellStart"/>
            <w:r w:rsidRPr="00213F8D">
              <w:rPr>
                <w:rFonts w:ascii="Calibri" w:hAnsi="Calibri" w:cs="Calibri"/>
                <w:sz w:val="18"/>
                <w:szCs w:val="18"/>
              </w:rPr>
              <w:t>nutritie</w:t>
            </w:r>
            <w:proofErr w:type="spellEnd"/>
          </w:p>
          <w:p w:rsidR="00C645EF" w:rsidRPr="00213F8D" w:rsidRDefault="00C645EF" w:rsidP="00BE3A72">
            <w:pPr>
              <w:rPr>
                <w:rFonts w:ascii="Calibri" w:hAnsi="Calibri" w:cs="Calibri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z w:val="18"/>
                <w:szCs w:val="18"/>
              </w:rPr>
              <w:t xml:space="preserve">C2.Identifica problemele de dependență la </w:t>
            </w:r>
            <w:proofErr w:type="spellStart"/>
            <w:r w:rsidRPr="00213F8D">
              <w:rPr>
                <w:rFonts w:ascii="Calibri" w:hAnsi="Calibri" w:cs="Calibri"/>
                <w:sz w:val="18"/>
                <w:szCs w:val="18"/>
              </w:rPr>
              <w:t>bonavii</w:t>
            </w:r>
            <w:proofErr w:type="spellEnd"/>
            <w:r w:rsidRPr="00213F8D">
              <w:rPr>
                <w:rFonts w:ascii="Calibri" w:hAnsi="Calibri" w:cs="Calibri"/>
                <w:sz w:val="18"/>
                <w:szCs w:val="18"/>
              </w:rPr>
              <w:t xml:space="preserve"> cu diabet zaharat de tip II</w:t>
            </w:r>
          </w:p>
          <w:p w:rsidR="00C645EF" w:rsidRPr="00213F8D" w:rsidRDefault="00C645EF" w:rsidP="00BE3A72">
            <w:pPr>
              <w:rPr>
                <w:rFonts w:ascii="Calibri" w:hAnsi="Calibri" w:cs="Calibri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z w:val="18"/>
                <w:szCs w:val="18"/>
              </w:rPr>
              <w:t xml:space="preserve">C3.Aplica </w:t>
            </w:r>
            <w:proofErr w:type="spellStart"/>
            <w:r w:rsidRPr="00213F8D">
              <w:rPr>
                <w:rFonts w:ascii="Calibri" w:hAnsi="Calibri" w:cs="Calibri"/>
                <w:sz w:val="18"/>
                <w:szCs w:val="18"/>
              </w:rPr>
              <w:t>interventii</w:t>
            </w:r>
            <w:proofErr w:type="spellEnd"/>
            <w:r w:rsidRPr="00213F8D">
              <w:rPr>
                <w:rFonts w:ascii="Calibri" w:hAnsi="Calibri" w:cs="Calibri"/>
                <w:sz w:val="18"/>
                <w:szCs w:val="18"/>
              </w:rPr>
              <w:t xml:space="preserve"> specifice</w:t>
            </w:r>
          </w:p>
          <w:p w:rsidR="00C645EF" w:rsidRPr="00213F8D" w:rsidRDefault="00C645EF" w:rsidP="00BE3A72">
            <w:pPr>
              <w:rPr>
                <w:rFonts w:ascii="Calibri" w:hAnsi="Calibri" w:cs="Calibri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z w:val="18"/>
                <w:szCs w:val="18"/>
              </w:rPr>
              <w:t xml:space="preserve">C4.Aplica masuri de profilaxie primara, secundara si </w:t>
            </w:r>
            <w:proofErr w:type="spellStart"/>
            <w:r w:rsidRPr="00213F8D">
              <w:rPr>
                <w:rFonts w:ascii="Calibri" w:hAnsi="Calibri" w:cs="Calibri"/>
                <w:sz w:val="18"/>
                <w:szCs w:val="18"/>
              </w:rPr>
              <w:t>tertiara</w:t>
            </w:r>
            <w:proofErr w:type="spellEnd"/>
            <w:r w:rsidRPr="00213F8D">
              <w:rPr>
                <w:rFonts w:ascii="Calibri" w:hAnsi="Calibri" w:cs="Calibri"/>
                <w:sz w:val="18"/>
                <w:szCs w:val="18"/>
              </w:rPr>
              <w:t xml:space="preserve"> la </w:t>
            </w:r>
            <w:proofErr w:type="spellStart"/>
            <w:r w:rsidRPr="00213F8D">
              <w:rPr>
                <w:rFonts w:ascii="Calibri" w:hAnsi="Calibri" w:cs="Calibri"/>
                <w:sz w:val="18"/>
                <w:szCs w:val="18"/>
              </w:rPr>
              <w:t>bonavii</w:t>
            </w:r>
            <w:proofErr w:type="spellEnd"/>
            <w:r w:rsidRPr="00213F8D">
              <w:rPr>
                <w:rFonts w:ascii="Calibri" w:hAnsi="Calibri" w:cs="Calibri"/>
                <w:sz w:val="18"/>
                <w:szCs w:val="18"/>
              </w:rPr>
              <w:t xml:space="preserve"> cu diabet zaharat de tip II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TULBURARE BIPOLARĂ</w:t>
            </w:r>
          </w:p>
        </w:tc>
        <w:tc>
          <w:tcPr>
            <w:tcW w:w="1679" w:type="pct"/>
          </w:tcPr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>C1.Analizeaza semnele si simptomele specifice bolilor psihice</w:t>
            </w:r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C2.Identifica problemele de dependenta si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stabileste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diagnosticele de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ingrijire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(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nursing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) la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pacientii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cu boli psihice</w:t>
            </w:r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C3.Elaboreaza planul de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ingrijire</w:t>
            </w:r>
            <w:proofErr w:type="spellEnd"/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C4.Aplica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interventii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proprii si delegate</w:t>
            </w:r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C5.Evalueaza rezultatele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ingrijirilor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aplicate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CANCER DE COL UTERIN</w:t>
            </w:r>
          </w:p>
        </w:tc>
        <w:tc>
          <w:tcPr>
            <w:tcW w:w="1679" w:type="pct"/>
          </w:tcPr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C.1. Analizează semnele şi simptomele specifice 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specifice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afecţiunilor ginecologice 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C.2.Identificarea problemelor de dependenţă şi stabilirea diagnosticelor de 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la pacientele cu afecţiuni ginecologice.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cancer de col uterin.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C.5. Evaluează rezultatele îngrijirilor aplicate.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ENTEROCOLITĂ ACUTĂ</w:t>
            </w:r>
          </w:p>
        </w:tc>
        <w:tc>
          <w:tcPr>
            <w:tcW w:w="1679" w:type="pct"/>
          </w:tcPr>
          <w:p w:rsidR="00C645EF" w:rsidRPr="00213F8D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C.1. Analizează semnele şi simptomele specifice afecţiunilor aparatului digestiv.</w:t>
            </w:r>
          </w:p>
          <w:p w:rsidR="00C645EF" w:rsidRPr="00213F8D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C.2. Identifică problemele de dependenţă şi stabileşte diagnosticelor de 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la pacienţii cu afecţiuni ale aparatului digestiv.</w:t>
            </w:r>
          </w:p>
          <w:p w:rsidR="00C645EF" w:rsidRPr="00213F8D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enterocolită acută.</w:t>
            </w:r>
          </w:p>
          <w:p w:rsidR="00C645EF" w:rsidRPr="00213F8D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Pr="00213F8D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C.5. Evaluează rezultatele îngrijirilor aplicate.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ULCER GASTRODUODENAL</w:t>
            </w:r>
          </w:p>
        </w:tc>
        <w:tc>
          <w:tcPr>
            <w:tcW w:w="1679" w:type="pct"/>
          </w:tcPr>
          <w:p w:rsidR="00C645EF" w:rsidRPr="00213F8D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C.1. Analizează semnele şi simptomele specifice afecţiunilor aparatului digestiv.</w:t>
            </w:r>
          </w:p>
          <w:p w:rsidR="00C645EF" w:rsidRPr="00213F8D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C.2. Identifică problemele de dependenţă şi stabileşte diagnosticelor de 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la pacienţii cu afecţiuni ale aparatului digestiv.</w:t>
            </w:r>
          </w:p>
          <w:p w:rsidR="00C645EF" w:rsidRPr="00213F8D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) la pacienţii cu ulcer 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gastro-duodenal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.</w:t>
            </w:r>
          </w:p>
          <w:p w:rsidR="00C645EF" w:rsidRPr="00213F8D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Pr="00213F8D" w:rsidRDefault="00C645EF" w:rsidP="00213F8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C.5. Evaluează rezultatele îngrijirilor aplicate.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GRIPĂ</w:t>
            </w:r>
          </w:p>
        </w:tc>
        <w:tc>
          <w:tcPr>
            <w:tcW w:w="1679" w:type="pct"/>
          </w:tcPr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>C1.Analizeaza semnele si simptomele specifice gripei</w:t>
            </w:r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C2.Identifica problemele de dependenta si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stabileste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diagnosticele de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ingrijire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(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nursing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) la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pacientii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cu gripă</w:t>
            </w:r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C3.Elaboreaza planul de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ingrijire</w:t>
            </w:r>
            <w:proofErr w:type="spellEnd"/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  <w:lang w:val="ro-RO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C4.Aplica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interventii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proprii si delegate</w:t>
            </w:r>
          </w:p>
          <w:p w:rsidR="00C645EF" w:rsidRPr="00213F8D" w:rsidRDefault="00C645EF" w:rsidP="00213F8D">
            <w:pPr>
              <w:pStyle w:val="Frspaiere"/>
              <w:rPr>
                <w:sz w:val="18"/>
                <w:szCs w:val="18"/>
              </w:rPr>
            </w:pPr>
            <w:r w:rsidRPr="00213F8D">
              <w:rPr>
                <w:sz w:val="18"/>
                <w:szCs w:val="18"/>
                <w:lang w:val="ro-RO"/>
              </w:rPr>
              <w:t xml:space="preserve">C5.Evalueaza rezultatele </w:t>
            </w:r>
            <w:proofErr w:type="spellStart"/>
            <w:r w:rsidRPr="00213F8D">
              <w:rPr>
                <w:sz w:val="18"/>
                <w:szCs w:val="18"/>
                <w:lang w:val="ro-RO"/>
              </w:rPr>
              <w:t>ingrijirilor</w:t>
            </w:r>
            <w:proofErr w:type="spellEnd"/>
            <w:r w:rsidRPr="00213F8D">
              <w:rPr>
                <w:sz w:val="18"/>
                <w:szCs w:val="18"/>
                <w:lang w:val="ro-RO"/>
              </w:rPr>
              <w:t xml:space="preserve"> aplicate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HERNIE DE DISC</w:t>
            </w:r>
          </w:p>
        </w:tc>
        <w:tc>
          <w:tcPr>
            <w:tcW w:w="1679" w:type="pct"/>
          </w:tcPr>
          <w:p w:rsidR="00C645EF" w:rsidRPr="00213F8D" w:rsidRDefault="00C645EF" w:rsidP="00BE3A72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C.1. Analizează semnele şi simptomele specifice afecţiunilor reumatismale.</w:t>
            </w:r>
          </w:p>
          <w:p w:rsidR="00C645EF" w:rsidRPr="00213F8D" w:rsidRDefault="00C645EF" w:rsidP="00BE3A72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C.2. Identifică problemele de dependenţă şi stabilirea diagnosticelor de 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la </w:t>
            </w: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lastRenderedPageBreak/>
              <w:t>pacienţii cu afecţiuni reumatismale.</w:t>
            </w:r>
          </w:p>
          <w:p w:rsidR="00C645EF" w:rsidRPr="00213F8D" w:rsidRDefault="00C645EF" w:rsidP="00BE3A72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hernie de disc.</w:t>
            </w:r>
          </w:p>
          <w:p w:rsidR="00C645EF" w:rsidRPr="00213F8D" w:rsidRDefault="00C645EF" w:rsidP="00BE3A72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Pr="00213F8D" w:rsidRDefault="00C645EF" w:rsidP="00BE3A72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C.5. Evaluează rezultatele îngrijirilor aplicate.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CANCER DE SÂN</w:t>
            </w:r>
          </w:p>
        </w:tc>
        <w:tc>
          <w:tcPr>
            <w:tcW w:w="1679" w:type="pct"/>
          </w:tcPr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C.1. Analizează semnele si simptomele specifice afecţiunilor  glandelor  mamare şi specifice afecţiunilor oncologice.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C.2. Identifica problemele de dependenţă şi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stabileşte diagnosticele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pacientele cu afecţiuni ale glandelor  mamare.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pacientele cu cancer mamar.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C.5. Evaluează rezultatele îngrijirilor aplicate.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PARTICULARITĂȚI DE ÎNGRIJIRE A PACIENȚILOR CU PNEUMONIE</w:t>
            </w:r>
          </w:p>
        </w:tc>
        <w:tc>
          <w:tcPr>
            <w:tcW w:w="1679" w:type="pct"/>
          </w:tcPr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.1.Analizează semnele şi simptomele specifice afecţiunilor aparatului respirator.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C.2. Identifică problemele de dependenta şi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stabileşte  diagnosticele  de  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afecţiuni ale aparatului respirator.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pneumonie 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C.5. Evaluează rezultatele îngrijirilor aplicate.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C0207F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C0207F">
              <w:rPr>
                <w:rFonts w:ascii="Calibri" w:hAnsi="Calibri" w:cs="Calibri"/>
                <w:shadow/>
                <w:sz w:val="20"/>
                <w:szCs w:val="20"/>
                <w:lang w:eastAsia="en-US"/>
              </w:rPr>
              <w:t>PARTICULARITĂȚI DE ÎNGRIJIRE A  PACIENȚILOR  CU  ULCER GASTRIC</w:t>
            </w:r>
          </w:p>
        </w:tc>
        <w:tc>
          <w:tcPr>
            <w:tcW w:w="1679" w:type="pct"/>
          </w:tcPr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C.1. Analizează semnele şi simptomele specifice afecţiunilor aparatului digestiv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C.2. Identifică problemele de dependenţă şi stabileşte diagnosticele  de  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afecţiuni ale aparatului digestiv.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ulcer gastric.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C.5. Evaluează rezultatele îngrijirilor aplicate.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C0207F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C0207F">
              <w:rPr>
                <w:rFonts w:ascii="Calibri" w:hAnsi="Calibri" w:cs="Calibri"/>
                <w:shadow/>
                <w:sz w:val="20"/>
                <w:szCs w:val="20"/>
                <w:lang w:eastAsia="en-US"/>
              </w:rPr>
              <w:t>PARTICULARITĂȚI DE ÎNGRIJIRE A  PACIENȚILOR  CU  HIPERTENSIUNE ARTERIALĂ</w:t>
            </w:r>
          </w:p>
        </w:tc>
        <w:tc>
          <w:tcPr>
            <w:tcW w:w="1679" w:type="pct"/>
          </w:tcPr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C.1.Analizeză semnele şi simptomele specifice afecţiunilor cardio-vasculare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C.2. Identifică problemele de dependenţă şi stabileşte diagnosticele de 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la pacienţii cu afecţiuni  cardio-vasculare.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HTA.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C.5. Evaluează rezultatele îngrijirilor aplicate.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C0207F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C0207F">
              <w:rPr>
                <w:rFonts w:ascii="Calibri" w:hAnsi="Calibri" w:cs="Calibri"/>
                <w:shadow/>
                <w:sz w:val="20"/>
                <w:szCs w:val="20"/>
                <w:lang w:eastAsia="en-US"/>
              </w:rPr>
              <w:t>PARTICULARITĂȚI DE ÎNGRIJIRE A  PACIENȚILOR  CU  A.V.C.</w:t>
            </w:r>
          </w:p>
        </w:tc>
        <w:tc>
          <w:tcPr>
            <w:tcW w:w="1679" w:type="pct"/>
          </w:tcPr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C.1.Analizeză semnele şi simptomele specifice afecţiunilor sistemului nervos.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C.2. Identifică problemele de dependenţă şi stabileşte diagnosticele de 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 la pacienţii cu afecţiuni ale sistemului nervos.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AVC 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C.5. Evaluează rezultatele îngrijirilor aplicate.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PARTICULARITĂȚI DE ÎNGRIJIRE A PACIENȚILOR CU INSUFICIENȚĂ RENALĂ ACUTĂ</w:t>
            </w:r>
          </w:p>
        </w:tc>
        <w:tc>
          <w:tcPr>
            <w:tcW w:w="1679" w:type="pct"/>
          </w:tcPr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.1.Analizează semnele şi simptomele specifice afecţiunilor nefrologice.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C.2. Identifică  problemele de dependentă şi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stabileşte diagnosticele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 xml:space="preserve">) la pacienţii cu afecţiuni nefrologice.. 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insuficiență  renală acută.</w:t>
            </w:r>
          </w:p>
          <w:p w:rsidR="00C645EF" w:rsidRPr="00213F8D" w:rsidRDefault="00C645EF" w:rsidP="00A94A9A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Pr="00213F8D" w:rsidRDefault="00C645EF" w:rsidP="00A94A9A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C.5. Evaluează rezultatele îngrijirilor aplicate.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ROLUL ASISENTEI MEDICALE ÎN ÎNGRIJIREA PACIENȚILOR CU PANCREATITĂ ACUTĂ</w:t>
            </w:r>
          </w:p>
        </w:tc>
        <w:tc>
          <w:tcPr>
            <w:tcW w:w="1679" w:type="pct"/>
          </w:tcPr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C.1. Analizează semnele şi simptomele specifice afecţiunilor pancreasului.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C.2. Identifică  problemele de dependentă şi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stabileşte diagnosticele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afecţiuni ale pancreasului.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pancreatită acută.</w:t>
            </w:r>
          </w:p>
          <w:p w:rsidR="00C645EF" w:rsidRPr="00213F8D" w:rsidRDefault="00C645EF" w:rsidP="005E2576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Pr="00213F8D" w:rsidRDefault="00C645EF" w:rsidP="005E2576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lastRenderedPageBreak/>
              <w:t>C.5. Evaluează rezultatele îngrijirilor aplicate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0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2913" w:type="pct"/>
          </w:tcPr>
          <w:p w:rsidR="00C645EF" w:rsidRPr="002A257C" w:rsidRDefault="00C645EF" w:rsidP="00213F8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PARTICULARITĂȚI DE ÎNGRIJIRE A PACIENȚILOR CU INFECȚII ACUTE RESPIRATORII</w:t>
            </w:r>
          </w:p>
        </w:tc>
        <w:tc>
          <w:tcPr>
            <w:tcW w:w="1679" w:type="pct"/>
          </w:tcPr>
          <w:p w:rsidR="00C645EF" w:rsidRPr="00213F8D" w:rsidRDefault="00C645EF" w:rsidP="00BE3A72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C.1.Analizează semnele şi simptomele specifice afecţiunilor aparatului respirator.</w:t>
            </w:r>
          </w:p>
          <w:p w:rsidR="00C645EF" w:rsidRPr="00213F8D" w:rsidRDefault="00C645EF" w:rsidP="00BE3A72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C.2. Identifica problemele de dependenta şi</w:t>
            </w:r>
          </w:p>
          <w:p w:rsidR="00C645EF" w:rsidRPr="00213F8D" w:rsidRDefault="00C645EF" w:rsidP="00BE3A72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stabileşte  diagnosticele  de  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afecţiuni ale aparatului respirator.</w:t>
            </w:r>
          </w:p>
          <w:p w:rsidR="00C645EF" w:rsidRPr="00213F8D" w:rsidRDefault="00C645EF" w:rsidP="00BE3A72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C.3. Elaborează planul de îngrijire (</w:t>
            </w:r>
            <w:proofErr w:type="spellStart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nursing</w:t>
            </w:r>
            <w:proofErr w:type="spellEnd"/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) la pacienţii cu infecții respiratorii acute.</w:t>
            </w:r>
          </w:p>
          <w:p w:rsidR="00C645EF" w:rsidRPr="00213F8D" w:rsidRDefault="00C645EF" w:rsidP="00BE3A72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C.4. Aplică intervenţiile proprii si delegate.</w:t>
            </w:r>
          </w:p>
          <w:p w:rsidR="00C645EF" w:rsidRPr="00213F8D" w:rsidRDefault="00C645EF" w:rsidP="00BE3A72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213F8D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C.5. Evaluează rezultatele îngrijirilor aplicate.</w:t>
            </w:r>
          </w:p>
        </w:tc>
      </w:tr>
    </w:tbl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 xml:space="preserve">Întocmit, </w:t>
      </w:r>
    </w:p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Nume și prenume, responsabil de arie curriculară Mihalcea Anca Mariana</w:t>
      </w:r>
    </w:p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Semnătura</w:t>
      </w:r>
    </w:p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E11CAF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Temele de proiect au fost aprobate în Consiliul de Administrație al unității școlare din data de</w:t>
      </w:r>
      <w:r>
        <w:rPr>
          <w:rFonts w:ascii="Calibri" w:hAnsi="Calibri" w:cs="Calibri"/>
          <w:b/>
          <w:bCs/>
          <w:shadow/>
          <w:color w:val="FF0000"/>
        </w:rPr>
        <w:t xml:space="preserve"> 10.12.2014</w:t>
      </w:r>
    </w:p>
    <w:p w:rsidR="00C645EF" w:rsidRDefault="00C645EF" w:rsidP="00E11CAF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Președinte CA,</w:t>
      </w:r>
    </w:p>
    <w:p w:rsidR="00C645EF" w:rsidRDefault="00C645EF" w:rsidP="00E11CAF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Director,PROF. Peter Liliana</w:t>
      </w:r>
    </w:p>
    <w:p w:rsidR="00C645EF" w:rsidRDefault="00C645EF" w:rsidP="00E11CAF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 xml:space="preserve">Semnătura </w:t>
      </w:r>
    </w:p>
    <w:p w:rsidR="00C645EF" w:rsidRDefault="00C645EF" w:rsidP="00E11CAF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LS</w:t>
      </w: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Pr="00501B4E" w:rsidRDefault="00876F9F" w:rsidP="003B4A8E">
      <w:pPr>
        <w:rPr>
          <w:b/>
          <w:bCs/>
        </w:rPr>
      </w:pPr>
      <w:r w:rsidRPr="00876F9F">
        <w:rPr>
          <w:noProof/>
          <w:lang w:val="en-US" w:eastAsia="en-US"/>
        </w:rPr>
        <w:lastRenderedPageBreak/>
        <w:pict>
          <v:shape id="_x0000_s1031" type="#_x0000_t75" style="position:absolute;margin-left:-9.35pt;margin-top:0;width:96.55pt;height:90.75pt;z-index:-1;visibility:visible;mso-position-vertical-relative:line" o:allowoverlap="f">
            <v:imagedata r:id="rId5" o:title=""/>
            <w10:wrap type="square"/>
          </v:shape>
        </w:pict>
      </w:r>
      <w:r w:rsidR="00C645EF">
        <w:rPr>
          <w:b/>
          <w:bCs/>
        </w:rPr>
        <w:t xml:space="preserve">          </w:t>
      </w:r>
      <w:r w:rsidR="00C645EF" w:rsidRPr="00501B4E">
        <w:rPr>
          <w:b/>
          <w:bCs/>
        </w:rPr>
        <w:t>Fundaţia Cultural Umanitară „Henri Coandă”Hunedoara</w:t>
      </w:r>
    </w:p>
    <w:p w:rsidR="00C645EF" w:rsidRPr="00501B4E" w:rsidRDefault="00C645EF" w:rsidP="003B4A8E">
      <w:pPr>
        <w:rPr>
          <w:b/>
          <w:bCs/>
        </w:rPr>
      </w:pPr>
      <w:r>
        <w:rPr>
          <w:b/>
          <w:bCs/>
        </w:rPr>
        <w:t xml:space="preserve">                     </w:t>
      </w:r>
      <w:proofErr w:type="spellStart"/>
      <w:r w:rsidRPr="00501B4E">
        <w:rPr>
          <w:b/>
          <w:bCs/>
        </w:rPr>
        <w:t>Scoala</w:t>
      </w:r>
      <w:proofErr w:type="spellEnd"/>
      <w:r w:rsidRPr="00501B4E">
        <w:rPr>
          <w:b/>
          <w:bCs/>
        </w:rPr>
        <w:t xml:space="preserve"> Postliceală  </w:t>
      </w:r>
      <w:r w:rsidR="004B0D07">
        <w:rPr>
          <w:b/>
          <w:bCs/>
        </w:rPr>
        <w:t>Sanitară</w:t>
      </w:r>
      <w:r w:rsidR="004B0D07" w:rsidRPr="00501B4E">
        <w:rPr>
          <w:b/>
          <w:bCs/>
        </w:rPr>
        <w:t xml:space="preserve"> </w:t>
      </w:r>
      <w:r w:rsidRPr="00501B4E">
        <w:rPr>
          <w:b/>
          <w:bCs/>
        </w:rPr>
        <w:t>„Henri Coandă”Hunedoara</w:t>
      </w:r>
    </w:p>
    <w:p w:rsidR="00C645EF" w:rsidRPr="00501B4E" w:rsidRDefault="00C645EF" w:rsidP="003B4A8E">
      <w:pPr>
        <w:rPr>
          <w:b/>
          <w:bCs/>
        </w:rPr>
      </w:pPr>
      <w:r>
        <w:rPr>
          <w:b/>
          <w:bCs/>
        </w:rPr>
        <w:t xml:space="preserve">                           </w:t>
      </w:r>
      <w:r w:rsidRPr="00501B4E">
        <w:rPr>
          <w:b/>
          <w:bCs/>
        </w:rPr>
        <w:t>Adresa:Hunedoara, Str. Victoriei,  Nr.17</w:t>
      </w:r>
    </w:p>
    <w:p w:rsidR="00C645EF" w:rsidRDefault="00C645EF" w:rsidP="003B4A8E">
      <w:pPr>
        <w:tabs>
          <w:tab w:val="left" w:pos="537"/>
          <w:tab w:val="right" w:pos="8479"/>
        </w:tabs>
        <w:rPr>
          <w:rFonts w:ascii="Calibri" w:hAnsi="Calibri" w:cs="Calibri"/>
          <w:b/>
          <w:bCs/>
          <w:shadow/>
          <w:sz w:val="32"/>
          <w:szCs w:val="32"/>
        </w:rPr>
      </w:pPr>
      <w:r>
        <w:rPr>
          <w:rFonts w:ascii="Calibri" w:hAnsi="Calibri" w:cs="Calibri"/>
          <w:b/>
          <w:bCs/>
          <w:shadow/>
          <w:sz w:val="32"/>
          <w:szCs w:val="32"/>
        </w:rPr>
        <w:tab/>
      </w:r>
    </w:p>
    <w:p w:rsidR="00C645EF" w:rsidRPr="007E210F" w:rsidRDefault="00C645EF" w:rsidP="003B4A8E">
      <w:pPr>
        <w:rPr>
          <w:b/>
          <w:bCs/>
        </w:rPr>
      </w:pPr>
      <w:r>
        <w:rPr>
          <w:rFonts w:ascii="Calibri" w:hAnsi="Calibri" w:cs="Calibri"/>
          <w:b/>
          <w:bCs/>
          <w:shadow/>
          <w:sz w:val="32"/>
          <w:szCs w:val="32"/>
        </w:rPr>
        <w:tab/>
        <w:t xml:space="preserve">  </w:t>
      </w:r>
      <w:r w:rsidRPr="00501B4E">
        <w:rPr>
          <w:b/>
          <w:bCs/>
        </w:rPr>
        <w:t xml:space="preserve">Nr. </w:t>
      </w:r>
      <w:r>
        <w:rPr>
          <w:b/>
          <w:bCs/>
        </w:rPr>
        <w:t>85</w:t>
      </w:r>
      <w:r w:rsidRPr="00501B4E">
        <w:rPr>
          <w:b/>
          <w:bCs/>
        </w:rPr>
        <w:t>/</w:t>
      </w:r>
      <w:r>
        <w:rPr>
          <w:b/>
          <w:bCs/>
        </w:rPr>
        <w:t>23.03.2015</w:t>
      </w:r>
    </w:p>
    <w:p w:rsidR="00C645EF" w:rsidRDefault="00C645EF" w:rsidP="003B4A8E">
      <w:pPr>
        <w:jc w:val="center"/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</w:p>
    <w:p w:rsidR="00C645EF" w:rsidRPr="00B35E54" w:rsidRDefault="00C645EF" w:rsidP="003B4A8E">
      <w:pPr>
        <w:jc w:val="right"/>
        <w:rPr>
          <w:rFonts w:ascii="Calibri" w:hAnsi="Calibri" w:cs="Calibri"/>
          <w:b/>
          <w:bCs/>
          <w:shadow/>
          <w:sz w:val="32"/>
          <w:szCs w:val="32"/>
        </w:rPr>
      </w:pPr>
      <w:r w:rsidRPr="00B35E54">
        <w:rPr>
          <w:rFonts w:ascii="Calibri" w:hAnsi="Calibri" w:cs="Calibri"/>
          <w:b/>
          <w:bCs/>
          <w:shadow/>
          <w:sz w:val="32"/>
          <w:szCs w:val="32"/>
        </w:rPr>
        <w:t xml:space="preserve">APROBAT, 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PRESEDINTE C.JE.C. HUNEDOARA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PROF. DR. MARTA MATE – I.S.G.A.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VICEPREȘEDINTE C.J.E.C. HUNEDOARA</w:t>
      </w:r>
    </w:p>
    <w:p w:rsidR="00C645EF" w:rsidRDefault="00C645EF" w:rsidP="003B4A8E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  <w:r>
        <w:rPr>
          <w:rFonts w:ascii="Calibri" w:hAnsi="Calibri" w:cs="Calibri"/>
          <w:b/>
          <w:bCs/>
          <w:shadow/>
          <w:sz w:val="20"/>
          <w:szCs w:val="20"/>
        </w:rPr>
        <w:t>PROF. DANA LUIZA CIOARĂ</w:t>
      </w:r>
    </w:p>
    <w:p w:rsidR="00C645EF" w:rsidRDefault="00C645EF" w:rsidP="003B4A8E">
      <w:pPr>
        <w:jc w:val="center"/>
        <w:rPr>
          <w:rFonts w:ascii="Calibri" w:hAnsi="Calibri" w:cs="Calibri"/>
          <w:b/>
          <w:bCs/>
          <w:shadow/>
          <w:color w:val="000000"/>
          <w:sz w:val="32"/>
          <w:szCs w:val="32"/>
        </w:rPr>
      </w:pPr>
    </w:p>
    <w:p w:rsidR="00C645EF" w:rsidRDefault="00C645EF" w:rsidP="00E11CAF">
      <w:pPr>
        <w:jc w:val="right"/>
        <w:rPr>
          <w:rFonts w:ascii="Calibri" w:hAnsi="Calibri" w:cs="Calibri"/>
          <w:b/>
          <w:bCs/>
          <w:shadow/>
          <w:sz w:val="20"/>
          <w:szCs w:val="20"/>
        </w:rPr>
      </w:pP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32"/>
          <w:szCs w:val="32"/>
        </w:rPr>
        <w:t xml:space="preserve">PROPUNERI </w:t>
      </w:r>
    </w:p>
    <w:p w:rsidR="00C645EF" w:rsidRPr="00667A32" w:rsidRDefault="00C645EF" w:rsidP="00E11CAF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TEMATICA PROIECTE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LOR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PENTRU EXAMENUL DE CERTIFICARE A COMPETENŢELOR PROFESIONALE</w:t>
      </w:r>
    </w:p>
    <w:p w:rsidR="00C645EF" w:rsidRDefault="00C645EF" w:rsidP="00E11CAF">
      <w:pPr>
        <w:jc w:val="center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NIVEL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DE CALIFICARE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5 ÎNVĂȚĂMÂNT POSTLICEAL </w:t>
      </w:r>
      <w:r w:rsidRPr="002A257C"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 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PROFIL:  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TEHNIC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DOMENIUL PROFESIONAL:</w:t>
      </w:r>
      <w:r w:rsidRPr="00E11CAF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SĂNĂTATE ȘI ASISTENȚĂ PEDAGOGICĂ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CALIFICAREA PROFESIONALĂ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: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ASISTENT MEDICAL  FARMACIE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 xml:space="preserve"> 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  <w:r w:rsidRPr="00B35E54">
        <w:rPr>
          <w:rFonts w:ascii="Calibri" w:hAnsi="Calibri" w:cs="Calibri"/>
          <w:b/>
          <w:bCs/>
          <w:shadow/>
          <w:color w:val="FF0000"/>
          <w:sz w:val="20"/>
          <w:szCs w:val="20"/>
        </w:rPr>
        <w:t xml:space="preserve">CLASA: </w:t>
      </w: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>IIIA</w:t>
      </w:r>
    </w:p>
    <w:p w:rsidR="00C645EF" w:rsidRPr="00B35E54" w:rsidRDefault="00C645EF" w:rsidP="00E11CAF">
      <w:pPr>
        <w:rPr>
          <w:rFonts w:ascii="Calibri" w:hAnsi="Calibri" w:cs="Calibri"/>
          <w:b/>
          <w:bCs/>
          <w:shadow/>
          <w:color w:val="FF0000"/>
          <w:sz w:val="20"/>
          <w:szCs w:val="20"/>
        </w:rPr>
      </w:pPr>
      <w:r>
        <w:rPr>
          <w:rFonts w:ascii="Calibri" w:hAnsi="Calibri" w:cs="Calibri"/>
          <w:b/>
          <w:bCs/>
          <w:shadow/>
          <w:color w:val="FF0000"/>
          <w:sz w:val="20"/>
          <w:szCs w:val="20"/>
        </w:rPr>
        <w:t>NR. ELEVI LA ÎNCEPUTUL ANULUI ȘCOLAR: 19</w:t>
      </w:r>
    </w:p>
    <w:p w:rsidR="00C645EF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AN ŞCOLAR 201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4</w:t>
      </w:r>
      <w:r w:rsidRPr="00667A32">
        <w:rPr>
          <w:rFonts w:ascii="Calibri" w:hAnsi="Calibri" w:cs="Calibri"/>
          <w:b/>
          <w:bCs/>
          <w:shadow/>
          <w:color w:val="000000"/>
          <w:sz w:val="20"/>
          <w:szCs w:val="20"/>
        </w:rPr>
        <w:t>-201</w:t>
      </w:r>
      <w:r>
        <w:rPr>
          <w:rFonts w:ascii="Calibri" w:hAnsi="Calibri" w:cs="Calibri"/>
          <w:b/>
          <w:bCs/>
          <w:shadow/>
          <w:color w:val="000000"/>
          <w:sz w:val="20"/>
          <w:szCs w:val="20"/>
        </w:rPr>
        <w:t>5</w:t>
      </w:r>
    </w:p>
    <w:p w:rsidR="00C645EF" w:rsidRPr="00667A32" w:rsidRDefault="00C645EF" w:rsidP="00E11CAF">
      <w:pPr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6"/>
        <w:gridCol w:w="4191"/>
        <w:gridCol w:w="5563"/>
      </w:tblGrid>
      <w:tr w:rsidR="00C645EF" w:rsidRPr="002A257C">
        <w:tc>
          <w:tcPr>
            <w:tcW w:w="408" w:type="pct"/>
            <w:shd w:val="clear" w:color="auto" w:fill="EAF1DD"/>
          </w:tcPr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NR</w:t>
            </w:r>
          </w:p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1973" w:type="pct"/>
            <w:shd w:val="clear" w:color="auto" w:fill="EAF1DD"/>
          </w:tcPr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 w:rsidRPr="002A257C"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2619" w:type="pct"/>
            <w:shd w:val="clear" w:color="auto" w:fill="EAF1DD"/>
          </w:tcPr>
          <w:p w:rsidR="00C645EF" w:rsidRPr="002A257C" w:rsidRDefault="00C645EF" w:rsidP="00213F8D">
            <w:pPr>
              <w:jc w:val="center"/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hadow/>
                <w:color w:val="000000"/>
                <w:sz w:val="20"/>
                <w:szCs w:val="20"/>
              </w:rPr>
              <w:t>PROFESOR COORDONATOR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4071EB" w:rsidRDefault="00C645EF" w:rsidP="004354C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MEDICAȚIA HIPERTENSIVĂ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4071EB" w:rsidRDefault="00C645EF" w:rsidP="004354C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MEDICAȚIA ANTI ULCEROASE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4071EB" w:rsidRDefault="00C645EF" w:rsidP="004354C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MEDICAȚIA STOMACULUI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4071EB" w:rsidRDefault="00C645EF" w:rsidP="004354CD">
            <w:pPr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MEDICAȚIA TIROIDEI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4071EB" w:rsidRDefault="00C645EF" w:rsidP="004354C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MEDICAȚIA ÎN DIABETUL ZAHARAT DE TIP II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4354C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MUȘEȚELUL (MATRICARIA CHAMOMILLA)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4354C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PLANTE MEDICINALE ADJUVANTE ÎN AFECȚIUNEA APARATULUI URINAR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4354C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PRODUSE APICOLE-MIEREA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4354C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SOLUȚII OFTALMICE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4354C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VITAMINELE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4354C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MEDICAMENTAȚIA CONTRACEPTIVĂ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4354C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CEFLOSPORINE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4354C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ARGILA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4354C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ANTIDIAREICE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4354C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ALOE VERA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4354C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LEVĂNȚICA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4354C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MEDICAȚIA ANTI PARKINSONIANĂ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667A32">
        <w:tc>
          <w:tcPr>
            <w:tcW w:w="408" w:type="pct"/>
          </w:tcPr>
          <w:p w:rsidR="00C645EF" w:rsidRPr="002A257C" w:rsidRDefault="00C645EF" w:rsidP="00E11CAF">
            <w:pPr>
              <w:numPr>
                <w:ilvl w:val="0"/>
                <w:numId w:val="21"/>
              </w:num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</w:p>
        </w:tc>
        <w:tc>
          <w:tcPr>
            <w:tcW w:w="1973" w:type="pct"/>
          </w:tcPr>
          <w:p w:rsidR="00C645EF" w:rsidRPr="002A257C" w:rsidRDefault="00C645EF" w:rsidP="004354C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MEDICAȚIA ANTI EPILEPTICĂ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  <w:tr w:rsidR="00C645EF" w:rsidRPr="002A257C">
        <w:tc>
          <w:tcPr>
            <w:tcW w:w="408" w:type="pct"/>
          </w:tcPr>
          <w:p w:rsidR="00C645EF" w:rsidRPr="005E2576" w:rsidRDefault="00C645EF" w:rsidP="005E2576">
            <w:pPr>
              <w:rPr>
                <w:rStyle w:val="Accentuat"/>
                <w:rFonts w:ascii="Calibri" w:hAnsi="Calibri" w:cs="Calibri"/>
                <w:i w:val="0"/>
                <w:iCs w:val="0"/>
                <w:sz w:val="18"/>
                <w:szCs w:val="18"/>
              </w:rPr>
            </w:pPr>
            <w:r>
              <w:rPr>
                <w:rStyle w:val="Accentuat"/>
                <w:rFonts w:ascii="Calibri" w:hAnsi="Calibri" w:cs="Calibri"/>
                <w:i w:val="0"/>
                <w:iCs w:val="0"/>
                <w:sz w:val="18"/>
                <w:szCs w:val="18"/>
              </w:rPr>
              <w:t>19.</w:t>
            </w:r>
          </w:p>
        </w:tc>
        <w:tc>
          <w:tcPr>
            <w:tcW w:w="1973" w:type="pct"/>
          </w:tcPr>
          <w:p w:rsidR="00C645EF" w:rsidRPr="002A257C" w:rsidRDefault="00C645EF" w:rsidP="004354CD">
            <w:pP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hadow/>
                <w:sz w:val="18"/>
                <w:szCs w:val="18"/>
                <w:lang w:eastAsia="en-US"/>
              </w:rPr>
              <w:t>COMPRIMATE</w:t>
            </w:r>
          </w:p>
        </w:tc>
        <w:tc>
          <w:tcPr>
            <w:tcW w:w="2619" w:type="pct"/>
          </w:tcPr>
          <w:p w:rsidR="00C645EF" w:rsidRPr="004071EB" w:rsidRDefault="00C645EF" w:rsidP="00213F8D">
            <w:pPr>
              <w:jc w:val="center"/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</w:pPr>
            <w:r w:rsidRPr="004071EB">
              <w:rPr>
                <w:rFonts w:ascii="Calibri" w:hAnsi="Calibri" w:cs="Calibri"/>
                <w:shadow/>
                <w:color w:val="000000"/>
                <w:sz w:val="18"/>
                <w:szCs w:val="18"/>
              </w:rPr>
              <w:t>FARM. FOCA LARISA</w:t>
            </w:r>
          </w:p>
        </w:tc>
      </w:tr>
    </w:tbl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3B4A8E">
      <w:pPr>
        <w:rPr>
          <w:rFonts w:ascii="Calibri" w:hAnsi="Calibri" w:cs="Calibri"/>
          <w:shadow/>
          <w:color w:val="000000"/>
        </w:rPr>
      </w:pPr>
    </w:p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 xml:space="preserve">Întocmit, </w:t>
      </w:r>
    </w:p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Nume și prenume, responsabil de arie curriculară Mihalcea Anca Mariana</w:t>
      </w:r>
    </w:p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Semnătura</w:t>
      </w:r>
    </w:p>
    <w:p w:rsidR="00C645EF" w:rsidRDefault="00C645EF" w:rsidP="00E11CAF">
      <w:pPr>
        <w:ind w:left="888" w:firstLine="528"/>
        <w:rPr>
          <w:rFonts w:ascii="Calibri" w:hAnsi="Calibri" w:cs="Calibri"/>
          <w:shadow/>
          <w:color w:val="000000"/>
        </w:rPr>
      </w:pPr>
    </w:p>
    <w:p w:rsidR="00C645EF" w:rsidRDefault="00C645EF" w:rsidP="00E11CAF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Temele de proiect au fost aprobate în Consiliul de Administrație al unității școlare din data de</w:t>
      </w:r>
      <w:r w:rsidRPr="002A257C">
        <w:rPr>
          <w:rFonts w:ascii="Calibri" w:hAnsi="Calibri" w:cs="Calibri"/>
          <w:b/>
          <w:bCs/>
          <w:shadow/>
          <w:color w:val="FF0000"/>
        </w:rPr>
        <w:t xml:space="preserve"> </w:t>
      </w:r>
      <w:r>
        <w:rPr>
          <w:rFonts w:ascii="Calibri" w:hAnsi="Calibri" w:cs="Calibri"/>
          <w:shadow/>
        </w:rPr>
        <w:t>10.12.2014</w:t>
      </w:r>
    </w:p>
    <w:p w:rsidR="00C645EF" w:rsidRDefault="00C645EF" w:rsidP="00E11CAF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Președinte CA,</w:t>
      </w:r>
    </w:p>
    <w:p w:rsidR="00C645EF" w:rsidRDefault="00C645EF" w:rsidP="00E11CAF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Director,PROF.PETER LILIANA</w:t>
      </w:r>
    </w:p>
    <w:p w:rsidR="00C645EF" w:rsidRDefault="00C645EF" w:rsidP="00E11CAF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 xml:space="preserve">Semnătura </w:t>
      </w:r>
    </w:p>
    <w:p w:rsidR="00C645EF" w:rsidRDefault="00C645EF" w:rsidP="003B4A8E">
      <w:pPr>
        <w:ind w:left="888" w:hanging="888"/>
        <w:rPr>
          <w:rFonts w:ascii="Calibri" w:hAnsi="Calibri" w:cs="Calibri"/>
          <w:shadow/>
          <w:color w:val="000000"/>
        </w:rPr>
      </w:pPr>
      <w:r>
        <w:rPr>
          <w:rFonts w:ascii="Calibri" w:hAnsi="Calibri" w:cs="Calibri"/>
          <w:shadow/>
          <w:color w:val="000000"/>
        </w:rPr>
        <w:t>LS</w:t>
      </w: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p w:rsidR="00C645EF" w:rsidRDefault="00C645EF" w:rsidP="00171029">
      <w:pPr>
        <w:ind w:left="888" w:hanging="888"/>
        <w:rPr>
          <w:rFonts w:ascii="Calibri" w:hAnsi="Calibri" w:cs="Calibri"/>
          <w:shadow/>
          <w:sz w:val="20"/>
          <w:szCs w:val="20"/>
        </w:rPr>
      </w:pPr>
    </w:p>
    <w:sectPr w:rsidR="00C645EF" w:rsidSect="00327358">
      <w:pgSz w:w="11906" w:h="16838" w:code="9"/>
      <w:pgMar w:top="567" w:right="567" w:bottom="567" w:left="935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66E1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36EDF"/>
    <w:multiLevelType w:val="multilevel"/>
    <w:tmpl w:val="9AAC5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C753C4"/>
    <w:multiLevelType w:val="hybridMultilevel"/>
    <w:tmpl w:val="58762664"/>
    <w:lvl w:ilvl="0" w:tplc="FB92D37E">
      <w:start w:val="1"/>
      <w:numFmt w:val="decimal"/>
      <w:lvlText w:val="%1."/>
      <w:lvlJc w:val="left"/>
      <w:pPr>
        <w:tabs>
          <w:tab w:val="num" w:pos="4606"/>
        </w:tabs>
        <w:ind w:left="4170" w:hanging="4057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895502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B3038E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F4403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341D4"/>
    <w:multiLevelType w:val="hybridMultilevel"/>
    <w:tmpl w:val="8822DF50"/>
    <w:lvl w:ilvl="0" w:tplc="F0CA02B8">
      <w:start w:val="8"/>
      <w:numFmt w:val="bullet"/>
      <w:lvlText w:val="-"/>
      <w:lvlJc w:val="left"/>
      <w:pPr>
        <w:tabs>
          <w:tab w:val="num" w:pos="3423"/>
        </w:tabs>
        <w:ind w:left="3423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7743"/>
        </w:tabs>
        <w:ind w:left="7743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8463"/>
        </w:tabs>
        <w:ind w:left="8463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9183"/>
        </w:tabs>
        <w:ind w:left="9183" w:hanging="360"/>
      </w:pPr>
      <w:rPr>
        <w:rFonts w:ascii="Wingdings" w:hAnsi="Wingdings" w:cs="Wingdings" w:hint="default"/>
      </w:rPr>
    </w:lvl>
  </w:abstractNum>
  <w:abstractNum w:abstractNumId="7">
    <w:nsid w:val="404F6169"/>
    <w:multiLevelType w:val="hybridMultilevel"/>
    <w:tmpl w:val="269A6EA0"/>
    <w:lvl w:ilvl="0" w:tplc="F9DACB98">
      <w:numFmt w:val="bullet"/>
      <w:lvlText w:val="-"/>
      <w:lvlJc w:val="left"/>
      <w:pPr>
        <w:tabs>
          <w:tab w:val="num" w:pos="1638"/>
        </w:tabs>
        <w:ind w:left="1638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2358"/>
        </w:tabs>
        <w:ind w:left="235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3078"/>
        </w:tabs>
        <w:ind w:left="3078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798"/>
        </w:tabs>
        <w:ind w:left="3798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4518"/>
        </w:tabs>
        <w:ind w:left="451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5238"/>
        </w:tabs>
        <w:ind w:left="5238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958"/>
        </w:tabs>
        <w:ind w:left="5958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678"/>
        </w:tabs>
        <w:ind w:left="667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7398"/>
        </w:tabs>
        <w:ind w:left="7398" w:hanging="360"/>
      </w:pPr>
      <w:rPr>
        <w:rFonts w:ascii="Wingdings" w:hAnsi="Wingdings" w:cs="Wingdings" w:hint="default"/>
      </w:rPr>
    </w:lvl>
  </w:abstractNum>
  <w:abstractNum w:abstractNumId="8">
    <w:nsid w:val="41EF24F7"/>
    <w:multiLevelType w:val="hybridMultilevel"/>
    <w:tmpl w:val="49049ED2"/>
    <w:lvl w:ilvl="0" w:tplc="05F8551A">
      <w:start w:val="7"/>
      <w:numFmt w:val="bullet"/>
      <w:lvlText w:val="-"/>
      <w:lvlJc w:val="left"/>
      <w:pPr>
        <w:tabs>
          <w:tab w:val="num" w:pos="1432"/>
        </w:tabs>
        <w:ind w:left="1432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cs="Wingdings" w:hint="default"/>
      </w:rPr>
    </w:lvl>
  </w:abstractNum>
  <w:abstractNum w:abstractNumId="9">
    <w:nsid w:val="43F95D28"/>
    <w:multiLevelType w:val="hybridMultilevel"/>
    <w:tmpl w:val="1C84520C"/>
    <w:lvl w:ilvl="0" w:tplc="AB94D6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1A12FF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FC63A3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87593F"/>
    <w:multiLevelType w:val="hybridMultilevel"/>
    <w:tmpl w:val="369EBE24"/>
    <w:lvl w:ilvl="0" w:tplc="59E66774">
      <w:start w:val="8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abstractNum w:abstractNumId="14">
    <w:nsid w:val="52140563"/>
    <w:multiLevelType w:val="hybridMultilevel"/>
    <w:tmpl w:val="817A85C8"/>
    <w:lvl w:ilvl="0" w:tplc="9C3A08DE">
      <w:start w:val="8"/>
      <w:numFmt w:val="bullet"/>
      <w:lvlText w:val="-"/>
      <w:lvlJc w:val="left"/>
      <w:pPr>
        <w:tabs>
          <w:tab w:val="num" w:pos="3423"/>
        </w:tabs>
        <w:ind w:left="3423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7743"/>
        </w:tabs>
        <w:ind w:left="7743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8463"/>
        </w:tabs>
        <w:ind w:left="8463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9183"/>
        </w:tabs>
        <w:ind w:left="9183" w:hanging="360"/>
      </w:pPr>
      <w:rPr>
        <w:rFonts w:ascii="Wingdings" w:hAnsi="Wingdings" w:cs="Wingdings" w:hint="default"/>
      </w:rPr>
    </w:lvl>
  </w:abstractNum>
  <w:abstractNum w:abstractNumId="15">
    <w:nsid w:val="5959617E"/>
    <w:multiLevelType w:val="hybridMultilevel"/>
    <w:tmpl w:val="BA06F038"/>
    <w:lvl w:ilvl="0" w:tplc="0418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8C03FE"/>
    <w:multiLevelType w:val="hybridMultilevel"/>
    <w:tmpl w:val="E94A3AE4"/>
    <w:lvl w:ilvl="0" w:tplc="2876A074">
      <w:start w:val="8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abstractNum w:abstractNumId="17">
    <w:nsid w:val="5CD94BF5"/>
    <w:multiLevelType w:val="hybridMultilevel"/>
    <w:tmpl w:val="50E84CE2"/>
    <w:lvl w:ilvl="0" w:tplc="1A00E3D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8">
    <w:nsid w:val="63435F37"/>
    <w:multiLevelType w:val="hybridMultilevel"/>
    <w:tmpl w:val="8A0C6242"/>
    <w:lvl w:ilvl="0" w:tplc="FFA405C4">
      <w:start w:val="8"/>
      <w:numFmt w:val="bullet"/>
      <w:lvlText w:val="-"/>
      <w:lvlJc w:val="left"/>
      <w:pPr>
        <w:tabs>
          <w:tab w:val="num" w:pos="1638"/>
        </w:tabs>
        <w:ind w:left="1638" w:hanging="360"/>
      </w:pPr>
      <w:rPr>
        <w:rFonts w:ascii="Times New Roman" w:eastAsia="Times New Roman" w:hAnsi="Times New Roman" w:hint="default"/>
        <w:b/>
        <w:bCs/>
      </w:rPr>
    </w:lvl>
    <w:lvl w:ilvl="1" w:tplc="04180003">
      <w:start w:val="1"/>
      <w:numFmt w:val="bullet"/>
      <w:lvlText w:val="o"/>
      <w:lvlJc w:val="left"/>
      <w:pPr>
        <w:tabs>
          <w:tab w:val="num" w:pos="2358"/>
        </w:tabs>
        <w:ind w:left="235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3078"/>
        </w:tabs>
        <w:ind w:left="3078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798"/>
        </w:tabs>
        <w:ind w:left="3798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4518"/>
        </w:tabs>
        <w:ind w:left="451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5238"/>
        </w:tabs>
        <w:ind w:left="5238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958"/>
        </w:tabs>
        <w:ind w:left="5958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678"/>
        </w:tabs>
        <w:ind w:left="667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7398"/>
        </w:tabs>
        <w:ind w:left="7398" w:hanging="360"/>
      </w:pPr>
      <w:rPr>
        <w:rFonts w:ascii="Wingdings" w:hAnsi="Wingdings" w:cs="Wingdings" w:hint="default"/>
      </w:rPr>
    </w:lvl>
  </w:abstractNum>
  <w:abstractNum w:abstractNumId="19">
    <w:nsid w:val="68DD4131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1B36F5"/>
    <w:multiLevelType w:val="hybridMultilevel"/>
    <w:tmpl w:val="3AE6E01E"/>
    <w:lvl w:ilvl="0" w:tplc="2EE0A376">
      <w:start w:val="1"/>
      <w:numFmt w:val="bullet"/>
      <w:lvlText w:val=""/>
      <w:lvlJc w:val="left"/>
      <w:pPr>
        <w:tabs>
          <w:tab w:val="num" w:pos="902"/>
        </w:tabs>
        <w:ind w:left="454" w:firstLine="113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DB4285D"/>
    <w:multiLevelType w:val="hybridMultilevel"/>
    <w:tmpl w:val="85B0578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DE4736F"/>
    <w:multiLevelType w:val="hybridMultilevel"/>
    <w:tmpl w:val="3462E9AE"/>
    <w:lvl w:ilvl="0" w:tplc="8530F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>
      <w:start w:val="1"/>
      <w:numFmt w:val="lowerLetter"/>
      <w:lvlText w:val="%5."/>
      <w:lvlJc w:val="left"/>
      <w:pPr>
        <w:ind w:left="3948" w:hanging="360"/>
      </w:pPr>
    </w:lvl>
    <w:lvl w:ilvl="5" w:tplc="0418001B">
      <w:start w:val="1"/>
      <w:numFmt w:val="lowerRoman"/>
      <w:lvlText w:val="%6."/>
      <w:lvlJc w:val="right"/>
      <w:pPr>
        <w:ind w:left="4668" w:hanging="180"/>
      </w:pPr>
    </w:lvl>
    <w:lvl w:ilvl="6" w:tplc="0418000F">
      <w:start w:val="1"/>
      <w:numFmt w:val="decimal"/>
      <w:lvlText w:val="%7."/>
      <w:lvlJc w:val="left"/>
      <w:pPr>
        <w:ind w:left="5388" w:hanging="360"/>
      </w:pPr>
    </w:lvl>
    <w:lvl w:ilvl="7" w:tplc="04180019">
      <w:start w:val="1"/>
      <w:numFmt w:val="lowerLetter"/>
      <w:lvlText w:val="%8."/>
      <w:lvlJc w:val="left"/>
      <w:pPr>
        <w:ind w:left="6108" w:hanging="360"/>
      </w:pPr>
    </w:lvl>
    <w:lvl w:ilvl="8" w:tplc="0418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20"/>
  </w:num>
  <w:num w:numId="3">
    <w:abstractNumId w:val="2"/>
  </w:num>
  <w:num w:numId="4">
    <w:abstractNumId w:val="1"/>
  </w:num>
  <w:num w:numId="5">
    <w:abstractNumId w:val="15"/>
  </w:num>
  <w:num w:numId="6">
    <w:abstractNumId w:val="17"/>
  </w:num>
  <w:num w:numId="7">
    <w:abstractNumId w:val="22"/>
  </w:num>
  <w:num w:numId="8">
    <w:abstractNumId w:val="6"/>
  </w:num>
  <w:num w:numId="9">
    <w:abstractNumId w:val="14"/>
  </w:num>
  <w:num w:numId="10">
    <w:abstractNumId w:val="16"/>
  </w:num>
  <w:num w:numId="11">
    <w:abstractNumId w:val="13"/>
  </w:num>
  <w:num w:numId="12">
    <w:abstractNumId w:val="18"/>
  </w:num>
  <w:num w:numId="13">
    <w:abstractNumId w:val="7"/>
  </w:num>
  <w:num w:numId="14">
    <w:abstractNumId w:val="8"/>
  </w:num>
  <w:num w:numId="15">
    <w:abstractNumId w:val="21"/>
  </w:num>
  <w:num w:numId="16">
    <w:abstractNumId w:val="12"/>
  </w:num>
  <w:num w:numId="17">
    <w:abstractNumId w:val="5"/>
  </w:num>
  <w:num w:numId="18">
    <w:abstractNumId w:val="4"/>
  </w:num>
  <w:num w:numId="19">
    <w:abstractNumId w:val="3"/>
  </w:num>
  <w:num w:numId="20">
    <w:abstractNumId w:val="19"/>
  </w:num>
  <w:num w:numId="21">
    <w:abstractNumId w:val="10"/>
  </w:num>
  <w:num w:numId="22">
    <w:abstractNumId w:val="0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/>
  <w:doNotTrackMoves/>
  <w:defaultTabStop w:val="708"/>
  <w:hyphenationZone w:val="425"/>
  <w:doNotHyphenateCaps/>
  <w:drawingGridHorizontalSpacing w:val="187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0DB"/>
    <w:rsid w:val="000007A4"/>
    <w:rsid w:val="000372D4"/>
    <w:rsid w:val="00047C9C"/>
    <w:rsid w:val="0008287B"/>
    <w:rsid w:val="00095270"/>
    <w:rsid w:val="000D59BD"/>
    <w:rsid w:val="000D6540"/>
    <w:rsid w:val="000E025D"/>
    <w:rsid w:val="000E5247"/>
    <w:rsid w:val="000F0FE7"/>
    <w:rsid w:val="000F428B"/>
    <w:rsid w:val="001034FB"/>
    <w:rsid w:val="00112677"/>
    <w:rsid w:val="001457AE"/>
    <w:rsid w:val="001518CD"/>
    <w:rsid w:val="0015548A"/>
    <w:rsid w:val="00162DB4"/>
    <w:rsid w:val="00171029"/>
    <w:rsid w:val="00171405"/>
    <w:rsid w:val="00173A43"/>
    <w:rsid w:val="0018318A"/>
    <w:rsid w:val="00184F21"/>
    <w:rsid w:val="00186CE6"/>
    <w:rsid w:val="00193144"/>
    <w:rsid w:val="00194811"/>
    <w:rsid w:val="00196D38"/>
    <w:rsid w:val="001A5865"/>
    <w:rsid w:val="001B053D"/>
    <w:rsid w:val="001B5F4F"/>
    <w:rsid w:val="001C5A49"/>
    <w:rsid w:val="001C6215"/>
    <w:rsid w:val="001E1AD5"/>
    <w:rsid w:val="00205DD8"/>
    <w:rsid w:val="00206F44"/>
    <w:rsid w:val="00213F8D"/>
    <w:rsid w:val="00215B3F"/>
    <w:rsid w:val="00232FCF"/>
    <w:rsid w:val="0023555A"/>
    <w:rsid w:val="00274D85"/>
    <w:rsid w:val="002A257C"/>
    <w:rsid w:val="002A6B79"/>
    <w:rsid w:val="002B06A2"/>
    <w:rsid w:val="002C6533"/>
    <w:rsid w:val="002D419C"/>
    <w:rsid w:val="00327358"/>
    <w:rsid w:val="00363343"/>
    <w:rsid w:val="0037392E"/>
    <w:rsid w:val="00382580"/>
    <w:rsid w:val="00394F4F"/>
    <w:rsid w:val="003B31F3"/>
    <w:rsid w:val="003B4A8E"/>
    <w:rsid w:val="003E32A9"/>
    <w:rsid w:val="003F4608"/>
    <w:rsid w:val="003F4C19"/>
    <w:rsid w:val="003F5CF5"/>
    <w:rsid w:val="00400279"/>
    <w:rsid w:val="004071EB"/>
    <w:rsid w:val="00407901"/>
    <w:rsid w:val="004354CD"/>
    <w:rsid w:val="00454546"/>
    <w:rsid w:val="00466855"/>
    <w:rsid w:val="0047786F"/>
    <w:rsid w:val="004867A6"/>
    <w:rsid w:val="004B0D07"/>
    <w:rsid w:val="004B177C"/>
    <w:rsid w:val="004C2F8C"/>
    <w:rsid w:val="004D3254"/>
    <w:rsid w:val="00501B4E"/>
    <w:rsid w:val="005057A7"/>
    <w:rsid w:val="005227D4"/>
    <w:rsid w:val="00524352"/>
    <w:rsid w:val="00532059"/>
    <w:rsid w:val="0054049B"/>
    <w:rsid w:val="00556775"/>
    <w:rsid w:val="00587E0A"/>
    <w:rsid w:val="005937DC"/>
    <w:rsid w:val="005B0AB2"/>
    <w:rsid w:val="005C5773"/>
    <w:rsid w:val="005C731B"/>
    <w:rsid w:val="005D0D2A"/>
    <w:rsid w:val="005E1C08"/>
    <w:rsid w:val="005E2576"/>
    <w:rsid w:val="00613729"/>
    <w:rsid w:val="006152F1"/>
    <w:rsid w:val="0062267C"/>
    <w:rsid w:val="0063567D"/>
    <w:rsid w:val="0064103A"/>
    <w:rsid w:val="0064314C"/>
    <w:rsid w:val="006656D3"/>
    <w:rsid w:val="00667A32"/>
    <w:rsid w:val="00676EC7"/>
    <w:rsid w:val="00685BA4"/>
    <w:rsid w:val="006905DD"/>
    <w:rsid w:val="006A415B"/>
    <w:rsid w:val="006B2C63"/>
    <w:rsid w:val="006B4761"/>
    <w:rsid w:val="006B792C"/>
    <w:rsid w:val="006C4099"/>
    <w:rsid w:val="006C5490"/>
    <w:rsid w:val="006E0817"/>
    <w:rsid w:val="006E5C26"/>
    <w:rsid w:val="00700422"/>
    <w:rsid w:val="00715209"/>
    <w:rsid w:val="00727779"/>
    <w:rsid w:val="0074428A"/>
    <w:rsid w:val="0074663E"/>
    <w:rsid w:val="00752B4F"/>
    <w:rsid w:val="00754FA6"/>
    <w:rsid w:val="00766ADA"/>
    <w:rsid w:val="00772BB5"/>
    <w:rsid w:val="007B4C51"/>
    <w:rsid w:val="007E210F"/>
    <w:rsid w:val="007E3AD8"/>
    <w:rsid w:val="007E7343"/>
    <w:rsid w:val="007F4245"/>
    <w:rsid w:val="007F6E5F"/>
    <w:rsid w:val="00802949"/>
    <w:rsid w:val="00805CD6"/>
    <w:rsid w:val="00823B48"/>
    <w:rsid w:val="00850F1D"/>
    <w:rsid w:val="0085357D"/>
    <w:rsid w:val="00863049"/>
    <w:rsid w:val="00863391"/>
    <w:rsid w:val="00876F9F"/>
    <w:rsid w:val="00886B1C"/>
    <w:rsid w:val="008B5ED7"/>
    <w:rsid w:val="008C2B9A"/>
    <w:rsid w:val="008C44FD"/>
    <w:rsid w:val="008E7F4C"/>
    <w:rsid w:val="008F1451"/>
    <w:rsid w:val="008F7ECA"/>
    <w:rsid w:val="00910A3E"/>
    <w:rsid w:val="00912AC4"/>
    <w:rsid w:val="0095425D"/>
    <w:rsid w:val="009C4CFF"/>
    <w:rsid w:val="00A01C17"/>
    <w:rsid w:val="00A156BC"/>
    <w:rsid w:val="00A168F5"/>
    <w:rsid w:val="00A225B1"/>
    <w:rsid w:val="00A24D21"/>
    <w:rsid w:val="00A304CD"/>
    <w:rsid w:val="00A37348"/>
    <w:rsid w:val="00A71C72"/>
    <w:rsid w:val="00A94A9A"/>
    <w:rsid w:val="00A97CC3"/>
    <w:rsid w:val="00AA1DEB"/>
    <w:rsid w:val="00AA4AFB"/>
    <w:rsid w:val="00AB2988"/>
    <w:rsid w:val="00AB4329"/>
    <w:rsid w:val="00AD1BA4"/>
    <w:rsid w:val="00AE3BF2"/>
    <w:rsid w:val="00B00BE1"/>
    <w:rsid w:val="00B129D9"/>
    <w:rsid w:val="00B164FE"/>
    <w:rsid w:val="00B20636"/>
    <w:rsid w:val="00B2214F"/>
    <w:rsid w:val="00B23DFD"/>
    <w:rsid w:val="00B35E54"/>
    <w:rsid w:val="00B549B4"/>
    <w:rsid w:val="00B62B94"/>
    <w:rsid w:val="00B8683C"/>
    <w:rsid w:val="00B9118E"/>
    <w:rsid w:val="00B929E7"/>
    <w:rsid w:val="00BA3011"/>
    <w:rsid w:val="00BC6D28"/>
    <w:rsid w:val="00BE3A72"/>
    <w:rsid w:val="00C0207F"/>
    <w:rsid w:val="00C24078"/>
    <w:rsid w:val="00C24E39"/>
    <w:rsid w:val="00C30C49"/>
    <w:rsid w:val="00C3737F"/>
    <w:rsid w:val="00C40EE8"/>
    <w:rsid w:val="00C479F6"/>
    <w:rsid w:val="00C500A7"/>
    <w:rsid w:val="00C57714"/>
    <w:rsid w:val="00C645EF"/>
    <w:rsid w:val="00C8092D"/>
    <w:rsid w:val="00C93410"/>
    <w:rsid w:val="00CA226B"/>
    <w:rsid w:val="00CB6052"/>
    <w:rsid w:val="00CB6C5C"/>
    <w:rsid w:val="00CD5187"/>
    <w:rsid w:val="00D00BC5"/>
    <w:rsid w:val="00D07BFA"/>
    <w:rsid w:val="00D123AC"/>
    <w:rsid w:val="00D14903"/>
    <w:rsid w:val="00D16835"/>
    <w:rsid w:val="00D32728"/>
    <w:rsid w:val="00D33C7E"/>
    <w:rsid w:val="00D34DA9"/>
    <w:rsid w:val="00D51E96"/>
    <w:rsid w:val="00D549E6"/>
    <w:rsid w:val="00D842B5"/>
    <w:rsid w:val="00DA6BE5"/>
    <w:rsid w:val="00DD7924"/>
    <w:rsid w:val="00DE76C3"/>
    <w:rsid w:val="00E01C58"/>
    <w:rsid w:val="00E11CAF"/>
    <w:rsid w:val="00E12044"/>
    <w:rsid w:val="00E157CE"/>
    <w:rsid w:val="00E17329"/>
    <w:rsid w:val="00E33101"/>
    <w:rsid w:val="00E44BB1"/>
    <w:rsid w:val="00E47024"/>
    <w:rsid w:val="00E47602"/>
    <w:rsid w:val="00E47D7A"/>
    <w:rsid w:val="00E52498"/>
    <w:rsid w:val="00E5340B"/>
    <w:rsid w:val="00E81C79"/>
    <w:rsid w:val="00E82B63"/>
    <w:rsid w:val="00E8307E"/>
    <w:rsid w:val="00E95523"/>
    <w:rsid w:val="00E96502"/>
    <w:rsid w:val="00EB7A01"/>
    <w:rsid w:val="00EC203A"/>
    <w:rsid w:val="00EF4719"/>
    <w:rsid w:val="00EF74F7"/>
    <w:rsid w:val="00F034A0"/>
    <w:rsid w:val="00F04881"/>
    <w:rsid w:val="00F10B31"/>
    <w:rsid w:val="00F43750"/>
    <w:rsid w:val="00F469C4"/>
    <w:rsid w:val="00F507BA"/>
    <w:rsid w:val="00F552E5"/>
    <w:rsid w:val="00F60522"/>
    <w:rsid w:val="00F81003"/>
    <w:rsid w:val="00F81C4D"/>
    <w:rsid w:val="00FA60D7"/>
    <w:rsid w:val="00FC1BEE"/>
    <w:rsid w:val="00FE30DB"/>
    <w:rsid w:val="00FE7F58"/>
    <w:rsid w:val="00FF3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F58"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rsid w:val="00FE7F58"/>
    <w:rPr>
      <w:color w:val="0000FF"/>
      <w:u w:val="single"/>
    </w:rPr>
  </w:style>
  <w:style w:type="table" w:styleId="GrilTabel">
    <w:name w:val="Table Grid"/>
    <w:basedOn w:val="TabelNormal"/>
    <w:uiPriority w:val="99"/>
    <w:rsid w:val="00400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ndocument">
    <w:name w:val="Document Map"/>
    <w:basedOn w:val="Normal"/>
    <w:link w:val="PlandocumentCaracter"/>
    <w:uiPriority w:val="99"/>
    <w:semiHidden/>
    <w:rsid w:val="00AA4AF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cumentCaracter">
    <w:name w:val="Plan document Caracter"/>
    <w:basedOn w:val="Fontdeparagrafimplicit"/>
    <w:link w:val="Plandocument"/>
    <w:uiPriority w:val="99"/>
    <w:semiHidden/>
    <w:rsid w:val="000D2686"/>
    <w:rPr>
      <w:sz w:val="0"/>
      <w:szCs w:val="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rsid w:val="00B00BE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D2686"/>
    <w:rPr>
      <w:sz w:val="0"/>
      <w:szCs w:val="0"/>
      <w:lang w:val="ro-RO" w:eastAsia="ro-RO"/>
    </w:rPr>
  </w:style>
  <w:style w:type="character" w:styleId="Accentuat">
    <w:name w:val="Emphasis"/>
    <w:basedOn w:val="Fontdeparagrafimplicit"/>
    <w:uiPriority w:val="99"/>
    <w:qFormat/>
    <w:rsid w:val="005E2576"/>
    <w:rPr>
      <w:i/>
      <w:iCs/>
    </w:rPr>
  </w:style>
  <w:style w:type="paragraph" w:styleId="Frspaiere">
    <w:name w:val="No Spacing"/>
    <w:uiPriority w:val="99"/>
    <w:qFormat/>
    <w:rsid w:val="00BE3A72"/>
    <w:rPr>
      <w:rFonts w:ascii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3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4522</Words>
  <Characters>26228</Characters>
  <Application>Microsoft Office Word</Application>
  <DocSecurity>0</DocSecurity>
  <Lines>218</Lines>
  <Paragraphs>61</Paragraphs>
  <ScaleCrop>false</ScaleCrop>
  <Company>Lic Economic Resita</Company>
  <LinksUpToDate>false</LinksUpToDate>
  <CharactersWithSpaces>30689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 ŞI CERCETĂRII</dc:title>
  <dc:subject/>
  <dc:creator>Craiovan</dc:creator>
  <cp:keywords/>
  <dc:description/>
  <cp:lastModifiedBy>LILI</cp:lastModifiedBy>
  <cp:revision>4</cp:revision>
  <cp:lastPrinted>2011-09-25T03:00:00Z</cp:lastPrinted>
  <dcterms:created xsi:type="dcterms:W3CDTF">2015-03-23T06:14:00Z</dcterms:created>
  <dcterms:modified xsi:type="dcterms:W3CDTF">2015-03-23T08:23:00Z</dcterms:modified>
</cp:coreProperties>
</file>